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1940" w14:textId="77777777" w:rsidR="004067DE" w:rsidRDefault="004067DE" w:rsidP="004067DE">
      <w:pPr>
        <w:jc w:val="center"/>
        <w:rPr>
          <w:rFonts w:ascii="Arial" w:hAnsi="Arial" w:cs="Arial"/>
          <w:b/>
          <w:bCs/>
        </w:rPr>
      </w:pPr>
    </w:p>
    <w:p w14:paraId="569E08E2" w14:textId="7C62D7C8" w:rsidR="00D666E8" w:rsidRDefault="00D666E8" w:rsidP="004067DE">
      <w:pPr>
        <w:jc w:val="center"/>
        <w:rPr>
          <w:rFonts w:ascii="Arial" w:hAnsi="Arial" w:cs="Arial"/>
          <w:b/>
          <w:bCs/>
        </w:rPr>
      </w:pPr>
      <w:r w:rsidRPr="00EB4693">
        <w:rPr>
          <w:rFonts w:ascii="Arial" w:hAnsi="Arial" w:cs="Arial"/>
          <w:b/>
          <w:bCs/>
        </w:rPr>
        <w:t>REGULAMIN OGÓLNY PŁYWALNI „ZŁOTA RYBKA”</w:t>
      </w:r>
      <w:r w:rsidRPr="00EB4693">
        <w:rPr>
          <w:rFonts w:ascii="Arial" w:hAnsi="Arial" w:cs="Arial"/>
          <w:b/>
          <w:bCs/>
        </w:rPr>
        <w:br/>
        <w:t>PRZY SZKOLE PODSTAWOWEJ NR 10 W TOMASZOWIE MAZOWIECKIM</w:t>
      </w:r>
    </w:p>
    <w:p w14:paraId="3B2738AF" w14:textId="77777777" w:rsidR="004067DE" w:rsidRPr="00EB4693" w:rsidRDefault="004067DE" w:rsidP="004067DE">
      <w:pPr>
        <w:jc w:val="center"/>
        <w:rPr>
          <w:rFonts w:ascii="Arial" w:hAnsi="Arial" w:cs="Arial"/>
          <w:b/>
          <w:bCs/>
        </w:rPr>
      </w:pPr>
    </w:p>
    <w:p w14:paraId="72345132" w14:textId="23C41BC6" w:rsidR="00721B0D" w:rsidRPr="001F24CE" w:rsidRDefault="00721B0D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1F24CE">
        <w:rPr>
          <w:rFonts w:ascii="Arial" w:hAnsi="Arial" w:cs="Arial"/>
        </w:rPr>
        <w:t xml:space="preserve">Pływalnia </w:t>
      </w:r>
      <w:r w:rsidR="00C11853" w:rsidRPr="00C11853">
        <w:rPr>
          <w:rFonts w:ascii="Arial" w:hAnsi="Arial" w:cs="Arial"/>
        </w:rPr>
        <w:t xml:space="preserve">„Złota Rybka” jest placówką szkolną </w:t>
      </w:r>
      <w:r w:rsidR="00984D2B" w:rsidRPr="001F24CE">
        <w:rPr>
          <w:rFonts w:ascii="Arial" w:hAnsi="Arial" w:cs="Arial"/>
        </w:rPr>
        <w:t>przy Szkole Podstawowej Nr 10 w Tomaszowie  Mazowieckim,</w:t>
      </w:r>
      <w:r w:rsidR="00F64F59">
        <w:rPr>
          <w:rFonts w:ascii="Arial" w:hAnsi="Arial" w:cs="Arial"/>
        </w:rPr>
        <w:t xml:space="preserve"> </w:t>
      </w:r>
      <w:r w:rsidR="00984D2B" w:rsidRPr="001F24CE">
        <w:rPr>
          <w:rFonts w:ascii="Arial" w:hAnsi="Arial" w:cs="Arial"/>
        </w:rPr>
        <w:t>ul. T.</w:t>
      </w:r>
      <w:r w:rsidR="00F64F59">
        <w:rPr>
          <w:rFonts w:ascii="Arial" w:hAnsi="Arial" w:cs="Arial"/>
        </w:rPr>
        <w:t xml:space="preserve"> </w:t>
      </w:r>
      <w:r w:rsidR="00984D2B" w:rsidRPr="001F24CE">
        <w:rPr>
          <w:rFonts w:ascii="Arial" w:hAnsi="Arial" w:cs="Arial"/>
        </w:rPr>
        <w:t xml:space="preserve">Ostrowskiego 14. </w:t>
      </w:r>
      <w:r w:rsidR="004067DE">
        <w:rPr>
          <w:rFonts w:ascii="Arial" w:hAnsi="Arial" w:cs="Arial"/>
        </w:rPr>
        <w:t xml:space="preserve">Obiekt przeznaczony jest do nauki </w:t>
      </w:r>
      <w:r w:rsidR="00F64F59">
        <w:rPr>
          <w:rFonts w:ascii="Arial" w:hAnsi="Arial" w:cs="Arial"/>
        </w:rPr>
        <w:t>pływania młodzieży, zabezpieczenie zajęć z Wychowania Fizycznego uczniów</w:t>
      </w:r>
      <w:r w:rsidR="00C11853" w:rsidRPr="00C11853">
        <w:rPr>
          <w:rFonts w:ascii="Arial" w:hAnsi="Arial" w:cs="Arial"/>
        </w:rPr>
        <w:t xml:space="preserve"> Szkół Podstawowych miasta Tomaszowa Mazowieckiego</w:t>
      </w:r>
      <w:r w:rsidR="00C11853">
        <w:rPr>
          <w:rFonts w:ascii="Arial" w:hAnsi="Arial" w:cs="Arial"/>
        </w:rPr>
        <w:t xml:space="preserve">. </w:t>
      </w:r>
      <w:r w:rsidR="004067DE">
        <w:rPr>
          <w:rFonts w:ascii="Arial" w:hAnsi="Arial" w:cs="Arial"/>
        </w:rPr>
        <w:t xml:space="preserve">Dodatkowo świadczy </w:t>
      </w:r>
      <w:r w:rsidR="00F64F59">
        <w:rPr>
          <w:rFonts w:ascii="Arial" w:hAnsi="Arial" w:cs="Arial"/>
        </w:rPr>
        <w:t xml:space="preserve">usługi /w ramach możliwości logistycznych </w:t>
      </w:r>
      <w:r w:rsidR="004067DE">
        <w:rPr>
          <w:rFonts w:ascii="Arial" w:hAnsi="Arial" w:cs="Arial"/>
        </w:rPr>
        <w:br/>
      </w:r>
      <w:r w:rsidR="00F64F59">
        <w:rPr>
          <w:rFonts w:ascii="Arial" w:hAnsi="Arial" w:cs="Arial"/>
        </w:rPr>
        <w:t>i technologicznych obiektu</w:t>
      </w:r>
      <w:r w:rsidR="00F123E1">
        <w:rPr>
          <w:rFonts w:ascii="Arial" w:hAnsi="Arial" w:cs="Arial"/>
        </w:rPr>
        <w:t xml:space="preserve"> dla klientów indywidualnych</w:t>
      </w:r>
      <w:r w:rsidR="00F64F59">
        <w:rPr>
          <w:rFonts w:ascii="Arial" w:hAnsi="Arial" w:cs="Arial"/>
        </w:rPr>
        <w:t>/.</w:t>
      </w:r>
      <w:r w:rsidRPr="001F24CE">
        <w:rPr>
          <w:rFonts w:ascii="Arial" w:hAnsi="Arial" w:cs="Arial"/>
        </w:rPr>
        <w:t xml:space="preserve"> </w:t>
      </w:r>
    </w:p>
    <w:p w14:paraId="3F90AAF2" w14:textId="5D31E038" w:rsidR="00D74EF5" w:rsidRDefault="00DC1283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Godziny otwarcia obiektu: </w:t>
      </w:r>
      <w:r w:rsidR="00721B0D" w:rsidRPr="001F24CE">
        <w:rPr>
          <w:rFonts w:ascii="Arial" w:hAnsi="Arial" w:cs="Arial"/>
        </w:rPr>
        <w:t xml:space="preserve">7.00 </w:t>
      </w:r>
      <w:r>
        <w:rPr>
          <w:rFonts w:ascii="Arial" w:hAnsi="Arial" w:cs="Arial"/>
        </w:rPr>
        <w:t xml:space="preserve">÷ </w:t>
      </w:r>
      <w:r w:rsidR="00721B0D" w:rsidRPr="001F24CE">
        <w:rPr>
          <w:rFonts w:ascii="Arial" w:hAnsi="Arial" w:cs="Arial"/>
        </w:rPr>
        <w:t xml:space="preserve">22.00. (z </w:t>
      </w:r>
      <w:r w:rsidR="001F24CE" w:rsidRPr="001F24CE">
        <w:rPr>
          <w:rFonts w:ascii="Arial" w:hAnsi="Arial" w:cs="Arial"/>
        </w:rPr>
        <w:t>wyłączeniem</w:t>
      </w:r>
      <w:r w:rsidR="00721B0D" w:rsidRPr="001F24CE">
        <w:rPr>
          <w:rFonts w:ascii="Arial" w:hAnsi="Arial" w:cs="Arial"/>
        </w:rPr>
        <w:t xml:space="preserve"> świ</w:t>
      </w:r>
      <w:r w:rsidR="001F24CE">
        <w:rPr>
          <w:rFonts w:ascii="Arial" w:hAnsi="Arial" w:cs="Arial"/>
        </w:rPr>
        <w:t>ą</w:t>
      </w:r>
      <w:r w:rsidR="00721B0D" w:rsidRPr="001F24CE">
        <w:rPr>
          <w:rFonts w:ascii="Arial" w:hAnsi="Arial" w:cs="Arial"/>
        </w:rPr>
        <w:t xml:space="preserve">t </w:t>
      </w:r>
      <w:r w:rsidR="001F24CE">
        <w:rPr>
          <w:rFonts w:ascii="Arial" w:hAnsi="Arial" w:cs="Arial"/>
        </w:rPr>
        <w:t>oznaczonych kolorem czerwonym w kalendarzu / nie dotyczy niedzieli).</w:t>
      </w:r>
      <w:r w:rsidR="00721B0D" w:rsidRPr="001F24CE">
        <w:rPr>
          <w:rFonts w:ascii="Arial" w:hAnsi="Arial" w:cs="Arial"/>
        </w:rPr>
        <w:t xml:space="preserve"> </w:t>
      </w:r>
    </w:p>
    <w:p w14:paraId="4FBBD157" w14:textId="3D79950D" w:rsidR="00FF246F" w:rsidRDefault="00FF246F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FF246F">
        <w:rPr>
          <w:rFonts w:ascii="Arial" w:hAnsi="Arial" w:cs="Arial"/>
        </w:rPr>
        <w:t>Każda  osoba  korzystająca  z  obiektu</w:t>
      </w:r>
      <w:r>
        <w:rPr>
          <w:rFonts w:ascii="Arial" w:hAnsi="Arial" w:cs="Arial"/>
        </w:rPr>
        <w:t>,</w:t>
      </w:r>
      <w:r w:rsidRPr="00FF246F">
        <w:rPr>
          <w:rFonts w:ascii="Arial" w:hAnsi="Arial" w:cs="Arial"/>
        </w:rPr>
        <w:t xml:space="preserve">  jest  obowiązana  do  zapoznania  się  z  przepisami regulaminów  obowiązujących na jego terenie i podporządkowania się ich zapisom</w:t>
      </w:r>
      <w:r>
        <w:rPr>
          <w:rFonts w:ascii="Arial" w:hAnsi="Arial" w:cs="Arial"/>
        </w:rPr>
        <w:t>.</w:t>
      </w:r>
    </w:p>
    <w:p w14:paraId="4C27F725" w14:textId="38452DE6" w:rsidR="00FF246F" w:rsidRPr="00FF246F" w:rsidRDefault="00FF246F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Teren obiektu jest objęty </w:t>
      </w:r>
      <w:r w:rsidRPr="00FF246F">
        <w:rPr>
          <w:rFonts w:ascii="Arial" w:hAnsi="Arial" w:cs="Arial"/>
        </w:rPr>
        <w:t>system  monitoringu  wizyjnego  wraz  z  zapisem</w:t>
      </w:r>
      <w:r>
        <w:rPr>
          <w:rFonts w:ascii="Arial" w:hAnsi="Arial" w:cs="Arial"/>
        </w:rPr>
        <w:t>. N</w:t>
      </w:r>
      <w:r w:rsidRPr="00FF246F">
        <w:rPr>
          <w:rFonts w:ascii="Arial" w:hAnsi="Arial" w:cs="Arial"/>
        </w:rPr>
        <w:t>agrania</w:t>
      </w:r>
      <w:r>
        <w:rPr>
          <w:rFonts w:ascii="Arial" w:hAnsi="Arial" w:cs="Arial"/>
        </w:rPr>
        <w:t xml:space="preserve"> </w:t>
      </w:r>
      <w:r w:rsidRPr="00FF246F">
        <w:rPr>
          <w:rFonts w:ascii="Arial" w:hAnsi="Arial" w:cs="Arial"/>
        </w:rPr>
        <w:t>z  kamer  mogą  być  podstawą  do  pociągnięcia  do  odpowiedzialności użytkowników, którzy nie stosują się do  regulaminu oraz instrukcji. Kierownictwo obiektu gwarantuje,  iż  monitoring  powadzony  jest  w  sposób  nie  naruszający  dóbr  osobistych</w:t>
      </w:r>
      <w:r w:rsidR="004C179F">
        <w:rPr>
          <w:rFonts w:ascii="Arial" w:hAnsi="Arial" w:cs="Arial"/>
        </w:rPr>
        <w:t>,</w:t>
      </w:r>
      <w:r w:rsidRPr="00FF246F">
        <w:rPr>
          <w:rFonts w:ascii="Arial" w:hAnsi="Arial" w:cs="Arial"/>
        </w:rPr>
        <w:t xml:space="preserve">  godności użytkowników</w:t>
      </w:r>
      <w:r w:rsidR="004C179F" w:rsidRPr="004C179F">
        <w:rPr>
          <w:rFonts w:ascii="Arial" w:hAnsi="Arial" w:cs="Arial"/>
        </w:rPr>
        <w:t xml:space="preserve"> </w:t>
      </w:r>
      <w:r w:rsidR="004C179F" w:rsidRPr="00FF246F">
        <w:rPr>
          <w:rFonts w:ascii="Arial" w:hAnsi="Arial" w:cs="Arial"/>
        </w:rPr>
        <w:t>oraz</w:t>
      </w:r>
      <w:r w:rsidR="004C179F">
        <w:rPr>
          <w:rFonts w:ascii="Arial" w:hAnsi="Arial" w:cs="Arial"/>
        </w:rPr>
        <w:t xml:space="preserve"> zapisów </w:t>
      </w:r>
      <w:r w:rsidR="004C179F" w:rsidRPr="00F12A97">
        <w:rPr>
          <w:rFonts w:ascii="Arial" w:hAnsi="Arial" w:cs="Arial"/>
        </w:rPr>
        <w:t>RODO</w:t>
      </w:r>
      <w:r w:rsidR="00F12A97" w:rsidRPr="00F12A97">
        <w:rPr>
          <w:rFonts w:ascii="Arial" w:hAnsi="Arial" w:cs="Arial"/>
        </w:rPr>
        <w:t xml:space="preserve"> – Unijne Ogólne rozporządzenie o ochronie danych osobowych</w:t>
      </w:r>
      <w:r w:rsidRPr="00FF246F">
        <w:rPr>
          <w:rFonts w:ascii="Arial" w:hAnsi="Arial" w:cs="Arial"/>
        </w:rPr>
        <w:t xml:space="preserve">. </w:t>
      </w:r>
    </w:p>
    <w:p w14:paraId="458E3A45" w14:textId="3D4121D5" w:rsidR="00725317" w:rsidRPr="00725317" w:rsidRDefault="00725317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725317">
        <w:rPr>
          <w:rFonts w:ascii="Arial" w:hAnsi="Arial" w:cs="Arial"/>
        </w:rPr>
        <w:t xml:space="preserve">Wstęp  na  halę  basenów  odbywa  się  na  podstawie transpondera – (zegarka) Systemu Elektronicznej Obsługi  Klienta,  który  uzyskuje  się  po  wykupieniu  usługi  zgodnie  </w:t>
      </w:r>
      <w:r>
        <w:rPr>
          <w:rFonts w:ascii="Arial" w:hAnsi="Arial" w:cs="Arial"/>
        </w:rPr>
        <w:br/>
      </w:r>
      <w:r w:rsidRPr="00725317">
        <w:rPr>
          <w:rFonts w:ascii="Arial" w:hAnsi="Arial" w:cs="Arial"/>
        </w:rPr>
        <w:t xml:space="preserve">z  obowiązującym  na pływalni  cennikiem  usług.  Transponder  upoważnia  do  korzystania  ze  wszystkich  urządzeń znajdujących się w obiekcie pływalni i podlega rozliczeniu i zwrotowi przy wyjściu w kasie pływalni. </w:t>
      </w:r>
    </w:p>
    <w:p w14:paraId="68CB5698" w14:textId="17B752C8" w:rsidR="00725317" w:rsidRDefault="0099795C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99795C">
        <w:rPr>
          <w:rFonts w:ascii="Arial" w:hAnsi="Arial" w:cs="Arial"/>
        </w:rPr>
        <w:t xml:space="preserve">Czas  pobytu  na  basenie  </w:t>
      </w:r>
      <w:r w:rsidR="001629A8">
        <w:rPr>
          <w:rFonts w:ascii="Arial" w:hAnsi="Arial" w:cs="Arial"/>
        </w:rPr>
        <w:t>liczony jest</w:t>
      </w:r>
      <w:r w:rsidRPr="0099795C">
        <w:rPr>
          <w:rFonts w:ascii="Arial" w:hAnsi="Arial" w:cs="Arial"/>
        </w:rPr>
        <w:t xml:space="preserve">  od  momentu  aktywacji  transpondera  do  momentu odczytania jego pamięci przy </w:t>
      </w:r>
      <w:r w:rsidR="001629A8">
        <w:rPr>
          <w:rFonts w:ascii="Arial" w:hAnsi="Arial" w:cs="Arial"/>
        </w:rPr>
        <w:t>wyjściu z pływalni</w:t>
      </w:r>
      <w:r>
        <w:rPr>
          <w:rFonts w:ascii="Arial" w:hAnsi="Arial" w:cs="Arial"/>
        </w:rPr>
        <w:t>.</w:t>
      </w:r>
    </w:p>
    <w:p w14:paraId="3825F67D" w14:textId="3D0B6960" w:rsidR="001629A8" w:rsidRPr="001629A8" w:rsidRDefault="001629A8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1629A8">
        <w:rPr>
          <w:rFonts w:ascii="Arial" w:hAnsi="Arial" w:cs="Arial"/>
        </w:rPr>
        <w:t xml:space="preserve">Pełna  </w:t>
      </w:r>
      <w:r w:rsidR="003C5B32">
        <w:rPr>
          <w:rFonts w:ascii="Arial" w:hAnsi="Arial" w:cs="Arial"/>
        </w:rPr>
        <w:t>opłata</w:t>
      </w:r>
      <w:r w:rsidRPr="001629A8">
        <w:rPr>
          <w:rFonts w:ascii="Arial" w:hAnsi="Arial" w:cs="Arial"/>
        </w:rPr>
        <w:t xml:space="preserve">  za  korzystanie  z  urządzeń  </w:t>
      </w:r>
      <w:r>
        <w:rPr>
          <w:rFonts w:ascii="Arial" w:hAnsi="Arial" w:cs="Arial"/>
        </w:rPr>
        <w:t xml:space="preserve">pływalni </w:t>
      </w:r>
      <w:r w:rsidRPr="001629A8">
        <w:rPr>
          <w:rFonts w:ascii="Arial" w:hAnsi="Arial" w:cs="Arial"/>
        </w:rPr>
        <w:t xml:space="preserve">oraz  za  ewentualny  wydłużony  czas  pobytu  na terenie obiektu </w:t>
      </w:r>
      <w:r>
        <w:rPr>
          <w:rFonts w:ascii="Arial" w:hAnsi="Arial" w:cs="Arial"/>
        </w:rPr>
        <w:t>jest</w:t>
      </w:r>
      <w:r w:rsidRPr="001629A8">
        <w:rPr>
          <w:rFonts w:ascii="Arial" w:hAnsi="Arial" w:cs="Arial"/>
        </w:rPr>
        <w:t xml:space="preserve"> regulowan</w:t>
      </w:r>
      <w:r>
        <w:rPr>
          <w:rFonts w:ascii="Arial" w:hAnsi="Arial" w:cs="Arial"/>
        </w:rPr>
        <w:t>y</w:t>
      </w:r>
      <w:r w:rsidRPr="001629A8">
        <w:rPr>
          <w:rFonts w:ascii="Arial" w:hAnsi="Arial" w:cs="Arial"/>
        </w:rPr>
        <w:t xml:space="preserve"> w momencie </w:t>
      </w:r>
      <w:r>
        <w:rPr>
          <w:rFonts w:ascii="Arial" w:hAnsi="Arial" w:cs="Arial"/>
        </w:rPr>
        <w:t>odczytania pamięci Transpondera</w:t>
      </w:r>
      <w:r w:rsidRPr="001629A8">
        <w:rPr>
          <w:rFonts w:ascii="Arial" w:hAnsi="Arial" w:cs="Arial"/>
        </w:rPr>
        <w:t xml:space="preserve">. </w:t>
      </w:r>
    </w:p>
    <w:p w14:paraId="5840F150" w14:textId="541792B1" w:rsidR="001629A8" w:rsidRDefault="001B2CB4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1B2CB4">
        <w:rPr>
          <w:rFonts w:ascii="Arial" w:hAnsi="Arial" w:cs="Arial"/>
        </w:rPr>
        <w:t xml:space="preserve">Za  niewykorzystane  bilety  wstępu  </w:t>
      </w:r>
      <w:r>
        <w:rPr>
          <w:rFonts w:ascii="Arial" w:hAnsi="Arial" w:cs="Arial"/>
        </w:rPr>
        <w:t>lub</w:t>
      </w:r>
      <w:r w:rsidRPr="001B2CB4">
        <w:rPr>
          <w:rFonts w:ascii="Arial" w:hAnsi="Arial" w:cs="Arial"/>
        </w:rPr>
        <w:t xml:space="preserve">  w  przypadku  wydalenia  użytkownika  z  obiektu, uiszczone opłaty nie są zwracane</w:t>
      </w:r>
      <w:r>
        <w:rPr>
          <w:rFonts w:ascii="Arial" w:hAnsi="Arial" w:cs="Arial"/>
        </w:rPr>
        <w:t>.</w:t>
      </w:r>
    </w:p>
    <w:p w14:paraId="30587C30" w14:textId="7E4B40B6" w:rsidR="003C5B32" w:rsidRDefault="003C5B32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zniszczony lub zagubiony Transponder oplata wynosi 47,00 złotych. </w:t>
      </w:r>
    </w:p>
    <w:p w14:paraId="5D4CFD73" w14:textId="2CC4EC1C" w:rsidR="003C5B32" w:rsidRDefault="001136F7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Kasjer oraz Starszy Ratownik Zmiany </w:t>
      </w:r>
      <w:r w:rsidR="00950904">
        <w:rPr>
          <w:rFonts w:ascii="Arial" w:hAnsi="Arial" w:cs="Arial"/>
        </w:rPr>
        <w:t>jest zobowiązany</w:t>
      </w:r>
      <w:r w:rsidR="003C5B32" w:rsidRPr="001136F7">
        <w:rPr>
          <w:rFonts w:ascii="Arial" w:hAnsi="Arial" w:cs="Arial"/>
        </w:rPr>
        <w:t xml:space="preserve"> czasowo  ograniczyć  wstęp  na  pływalnię</w:t>
      </w:r>
      <w:r w:rsidR="003C5B32">
        <w:rPr>
          <w:rFonts w:ascii="Arial" w:hAnsi="Arial" w:cs="Arial"/>
        </w:rPr>
        <w:t xml:space="preserve"> w związku </w:t>
      </w:r>
      <w:r w:rsidR="00950904">
        <w:rPr>
          <w:rFonts w:ascii="Arial" w:hAnsi="Arial" w:cs="Arial"/>
        </w:rPr>
        <w:t xml:space="preserve">z zachowaniem </w:t>
      </w:r>
      <w:r w:rsidR="003C5B32">
        <w:rPr>
          <w:rFonts w:ascii="Arial" w:hAnsi="Arial" w:cs="Arial"/>
        </w:rPr>
        <w:t>warunków bezpieczeństwa na pływalni. Zapis dotyczy ilości osób korzystających z elementów basenu oraz dostepności szafek w szatniach.</w:t>
      </w:r>
    </w:p>
    <w:p w14:paraId="740FCCC4" w14:textId="4F207179" w:rsidR="00523004" w:rsidRDefault="00523004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Ostatnia godzina </w:t>
      </w:r>
      <w:r w:rsidR="00F4148D">
        <w:rPr>
          <w:rFonts w:ascii="Arial" w:hAnsi="Arial" w:cs="Arial"/>
        </w:rPr>
        <w:t xml:space="preserve">wejścia </w:t>
      </w:r>
      <w:r>
        <w:rPr>
          <w:rFonts w:ascii="Arial" w:hAnsi="Arial" w:cs="Arial"/>
        </w:rPr>
        <w:t>na basen – 20:45.</w:t>
      </w:r>
    </w:p>
    <w:p w14:paraId="6D6A331E" w14:textId="3DEA61E2" w:rsidR="00110C87" w:rsidRDefault="00110C87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110C87">
        <w:rPr>
          <w:rFonts w:ascii="Arial" w:hAnsi="Arial" w:cs="Arial"/>
        </w:rPr>
        <w:t>Wchodzący  na  pływalnię  zobowiązani  są  do  korzystania  z  szatni  głównej  i  pozostawiania tam wierzchniego okrycia</w:t>
      </w:r>
      <w:r>
        <w:rPr>
          <w:rFonts w:ascii="Arial" w:hAnsi="Arial" w:cs="Arial"/>
        </w:rPr>
        <w:t>.</w:t>
      </w:r>
    </w:p>
    <w:p w14:paraId="6D41D263" w14:textId="04E0327E" w:rsidR="00110C87" w:rsidRDefault="00110C87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110C87">
        <w:rPr>
          <w:rFonts w:ascii="Arial" w:hAnsi="Arial" w:cs="Arial"/>
        </w:rPr>
        <w:t xml:space="preserve">Zmiana  ubrania  na  strój  </w:t>
      </w:r>
      <w:r>
        <w:rPr>
          <w:rFonts w:ascii="Arial" w:hAnsi="Arial" w:cs="Arial"/>
        </w:rPr>
        <w:t xml:space="preserve">kąpielowy </w:t>
      </w:r>
      <w:r w:rsidRPr="00110C87">
        <w:rPr>
          <w:rFonts w:ascii="Arial" w:hAnsi="Arial" w:cs="Arial"/>
        </w:rPr>
        <w:t>odbywa  się  we  właściwej  szatni.  Przed  wejściem  do szatni  obowiązuje  zmiana  obuwia  zewnętrznego  na  obuwie  basenowe  (</w:t>
      </w:r>
      <w:r>
        <w:rPr>
          <w:rFonts w:ascii="Arial" w:hAnsi="Arial" w:cs="Arial"/>
        </w:rPr>
        <w:t>dopuszcza się</w:t>
      </w:r>
      <w:r w:rsidRPr="00110C87">
        <w:rPr>
          <w:rFonts w:ascii="Arial" w:hAnsi="Arial" w:cs="Arial"/>
        </w:rPr>
        <w:t xml:space="preserve"> chodzenie boso). Po  zakończeniu  pływania  oraz  przebraniu  się  zmiana  obuwia                        basenowego na zewnętrze następuje po opuszczeniu szatni</w:t>
      </w:r>
      <w:r>
        <w:rPr>
          <w:rFonts w:ascii="Arial" w:hAnsi="Arial" w:cs="Arial"/>
        </w:rPr>
        <w:t xml:space="preserve"> w holu </w:t>
      </w:r>
      <w:r w:rsidR="003619C6">
        <w:rPr>
          <w:rFonts w:ascii="Arial" w:hAnsi="Arial" w:cs="Arial"/>
        </w:rPr>
        <w:t>głównym</w:t>
      </w:r>
      <w:r>
        <w:rPr>
          <w:rFonts w:ascii="Arial" w:hAnsi="Arial" w:cs="Arial"/>
        </w:rPr>
        <w:t>.</w:t>
      </w:r>
    </w:p>
    <w:p w14:paraId="7D6B6875" w14:textId="4800537D" w:rsidR="003619C6" w:rsidRDefault="003619C6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3619C6">
        <w:rPr>
          <w:rFonts w:ascii="Arial" w:hAnsi="Arial" w:cs="Arial"/>
        </w:rPr>
        <w:t>Przed  wyjściem  z  szatni  na  teren  niecki  basenowej  należy  sprawdzić</w:t>
      </w:r>
      <w:r>
        <w:rPr>
          <w:rFonts w:ascii="Arial" w:hAnsi="Arial" w:cs="Arial"/>
        </w:rPr>
        <w:t xml:space="preserve"> zamknięcie</w:t>
      </w:r>
      <w:r w:rsidR="008B2F0D">
        <w:rPr>
          <w:rFonts w:ascii="Arial" w:hAnsi="Arial" w:cs="Arial"/>
        </w:rPr>
        <w:t xml:space="preserve"> szafki.</w:t>
      </w:r>
      <w:r w:rsidRPr="00361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Personel </w:t>
      </w:r>
      <w:r w:rsidRPr="003619C6">
        <w:rPr>
          <w:rFonts w:ascii="Arial" w:hAnsi="Arial" w:cs="Arial"/>
        </w:rPr>
        <w:t xml:space="preserve"> pływalni nie ponosi odpowiedzialności za przedmioty wartościowe pozostawione </w:t>
      </w:r>
      <w:r w:rsidR="008B2F0D">
        <w:rPr>
          <w:rFonts w:ascii="Arial" w:hAnsi="Arial" w:cs="Arial"/>
        </w:rPr>
        <w:br/>
      </w:r>
      <w:r w:rsidRPr="003619C6">
        <w:rPr>
          <w:rFonts w:ascii="Arial" w:hAnsi="Arial" w:cs="Arial"/>
        </w:rPr>
        <w:t xml:space="preserve">w szafkach otwartych lub nieprawidłowo zamkniętych. </w:t>
      </w:r>
    </w:p>
    <w:p w14:paraId="22E46B20" w14:textId="0058B6DC" w:rsidR="009562B8" w:rsidRDefault="009562B8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9562B8">
        <w:rPr>
          <w:rFonts w:ascii="Arial" w:hAnsi="Arial" w:cs="Arial"/>
        </w:rPr>
        <w:t xml:space="preserve">Przed  wejściem  do  wody  obowiązuje  </w:t>
      </w:r>
      <w:r>
        <w:rPr>
          <w:rFonts w:ascii="Arial" w:hAnsi="Arial" w:cs="Arial"/>
        </w:rPr>
        <w:t xml:space="preserve">obowiązkowe </w:t>
      </w:r>
      <w:r w:rsidRPr="009562B8">
        <w:rPr>
          <w:rFonts w:ascii="Arial" w:hAnsi="Arial" w:cs="Arial"/>
        </w:rPr>
        <w:t>umycie  się  pod  natryskiem  (także  po korzystaniu z</w:t>
      </w:r>
      <w:r>
        <w:rPr>
          <w:rFonts w:ascii="Arial" w:hAnsi="Arial" w:cs="Arial"/>
        </w:rPr>
        <w:t xml:space="preserve"> </w:t>
      </w:r>
      <w:r w:rsidR="00631A1A">
        <w:rPr>
          <w:rFonts w:ascii="Arial" w:hAnsi="Arial" w:cs="Arial"/>
        </w:rPr>
        <w:t>toalety</w:t>
      </w:r>
      <w:r w:rsidRPr="009562B8">
        <w:rPr>
          <w:rFonts w:ascii="Arial" w:hAnsi="Arial" w:cs="Arial"/>
        </w:rPr>
        <w:t xml:space="preserve">). </w:t>
      </w:r>
    </w:p>
    <w:p w14:paraId="260AB87B" w14:textId="05530E4C" w:rsidR="00962631" w:rsidRPr="00523004" w:rsidRDefault="00962631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stwierdzeniu przez personel ratowniczy braku wymaganej higieny (umycia ciała), </w:t>
      </w:r>
      <w:r w:rsidRPr="00962631">
        <w:rPr>
          <w:rFonts w:ascii="Arial" w:hAnsi="Arial" w:cs="Arial"/>
        </w:rPr>
        <w:t>ratownik ma pełne prawo taką osobę zawrócić do szatni i/lub nie wpuścić na teren basenu.</w:t>
      </w:r>
    </w:p>
    <w:p w14:paraId="315E4C13" w14:textId="039B238A" w:rsidR="003619C6" w:rsidRDefault="003E56B8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Po opuszczeniu szatni, należy zamknąć szafkę i rozliczyć Transponder w kasie.</w:t>
      </w:r>
    </w:p>
    <w:p w14:paraId="423B7622" w14:textId="47F19C2E" w:rsidR="001F33E8" w:rsidRDefault="001F33E8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962631">
        <w:rPr>
          <w:rFonts w:ascii="Arial" w:hAnsi="Arial" w:cs="Arial"/>
        </w:rPr>
        <w:lastRenderedPageBreak/>
        <w:t>Na terenie hali basenowej obowiązuje wyłącznie czysty strój kąpielowy (spełniający wymogi higieniczne oraz estetyczne, nie posiadający zamków błyskawicznych albo innych wstawek metalowych lub plastikowych, mogących stanowić zagrożenie dla zdrowia i/lub bezpieczeństwa korzystającego, jak również być przyczyną uszkodzeń elementów wyposażenia pływalni):</w:t>
      </w:r>
    </w:p>
    <w:p w14:paraId="097DCE6D" w14:textId="5F845CCC" w:rsidR="001F33E8" w:rsidRPr="00EE2AA2" w:rsidRDefault="005E6731" w:rsidP="00EE2AA2">
      <w:pPr>
        <w:pStyle w:val="Akapitzlist"/>
        <w:numPr>
          <w:ilvl w:val="1"/>
          <w:numId w:val="1"/>
        </w:numPr>
        <w:ind w:left="1418" w:hanging="567"/>
        <w:jc w:val="both"/>
        <w:rPr>
          <w:rFonts w:ascii="Arial" w:hAnsi="Arial" w:cs="Arial"/>
        </w:rPr>
      </w:pPr>
      <w:r w:rsidRPr="00EE2AA2">
        <w:rPr>
          <w:rFonts w:ascii="Arial" w:hAnsi="Arial" w:cs="Arial"/>
        </w:rPr>
        <w:t xml:space="preserve">Dla </w:t>
      </w:r>
      <w:r w:rsidR="001F33E8" w:rsidRPr="00EE2AA2">
        <w:rPr>
          <w:rFonts w:ascii="Arial" w:hAnsi="Arial" w:cs="Arial"/>
        </w:rPr>
        <w:t>kobiet jest to jedno lub dwuczęściowy strój przylegający do ciała.</w:t>
      </w:r>
    </w:p>
    <w:p w14:paraId="48035166" w14:textId="3142CFC5" w:rsidR="00124EFC" w:rsidRPr="00962631" w:rsidRDefault="005E6731" w:rsidP="00EE2AA2">
      <w:pPr>
        <w:pStyle w:val="Akapitzlist"/>
        <w:numPr>
          <w:ilvl w:val="1"/>
          <w:numId w:val="1"/>
        </w:numPr>
        <w:ind w:left="1418" w:hanging="567"/>
        <w:jc w:val="both"/>
        <w:rPr>
          <w:rFonts w:ascii="Arial" w:hAnsi="Arial" w:cs="Arial"/>
        </w:rPr>
      </w:pPr>
      <w:r w:rsidRPr="00962631">
        <w:rPr>
          <w:rFonts w:ascii="Arial" w:hAnsi="Arial" w:cs="Arial"/>
        </w:rPr>
        <w:t xml:space="preserve">Dla </w:t>
      </w:r>
      <w:r w:rsidR="001F33E8" w:rsidRPr="00962631">
        <w:rPr>
          <w:rFonts w:ascii="Arial" w:hAnsi="Arial" w:cs="Arial"/>
        </w:rPr>
        <w:t xml:space="preserve">mężczyzn są to kąpielówki przylegające do ciała, bez kieszeni, o długości maksymalnie do połowy uda. Wszelkie spodnie/spodenki typu szorty i </w:t>
      </w:r>
      <w:r w:rsidR="0073184F" w:rsidRPr="00962631">
        <w:rPr>
          <w:rFonts w:ascii="Arial" w:hAnsi="Arial" w:cs="Arial"/>
        </w:rPr>
        <w:t>sięgające za kolano nie są strojem kąpielowym i ratownik ma pełne prawo taką osobę zawrócić do szatni i/lub nie wpuścić na teren basenu.</w:t>
      </w:r>
      <w:bookmarkStart w:id="0" w:name="_Hlk204366382"/>
    </w:p>
    <w:p w14:paraId="1DFB70DF" w14:textId="308FC33F" w:rsidR="0073184F" w:rsidRPr="0038300E" w:rsidRDefault="005E6731" w:rsidP="00EE2AA2">
      <w:pPr>
        <w:pStyle w:val="Akapitzlist"/>
        <w:numPr>
          <w:ilvl w:val="1"/>
          <w:numId w:val="1"/>
        </w:numPr>
        <w:ind w:left="1418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38300E">
        <w:rPr>
          <w:rFonts w:ascii="Arial" w:hAnsi="Arial" w:cs="Arial"/>
        </w:rPr>
        <w:t xml:space="preserve">pływalni obowiązuje </w:t>
      </w:r>
      <w:r w:rsidR="0073184F" w:rsidRPr="0038300E">
        <w:rPr>
          <w:rFonts w:ascii="Arial" w:hAnsi="Arial" w:cs="Arial"/>
        </w:rPr>
        <w:t>Czepek Pływacki.</w:t>
      </w:r>
      <w:r w:rsidR="00124EFC" w:rsidRPr="0038300E">
        <w:rPr>
          <w:rFonts w:ascii="Arial" w:hAnsi="Arial" w:cs="Arial"/>
        </w:rPr>
        <w:t xml:space="preserve"> Wyjątkiem są osoby całkowicie pozbawione </w:t>
      </w:r>
      <w:r w:rsidR="00972056">
        <w:rPr>
          <w:rFonts w:ascii="Arial" w:hAnsi="Arial" w:cs="Arial"/>
        </w:rPr>
        <w:t>owłosienia</w:t>
      </w:r>
      <w:r w:rsidR="00124EFC" w:rsidRPr="0038300E">
        <w:rPr>
          <w:rFonts w:ascii="Arial" w:hAnsi="Arial" w:cs="Arial"/>
        </w:rPr>
        <w:t xml:space="preserve"> na głowie. W kwestiach spornych dotyczących długości owłosienia decyduje ratownik. Za brak czepka ratownik ma prawo nie wpuścić osoby i/lub wyprosić z basenu bez zwrotu pieniędzy za opłacony bilet. </w:t>
      </w:r>
      <w:r w:rsidR="00B0783B">
        <w:rPr>
          <w:rFonts w:ascii="Arial" w:hAnsi="Arial" w:cs="Arial"/>
        </w:rPr>
        <w:t>Każda osoba</w:t>
      </w:r>
      <w:r w:rsidR="00124EFC" w:rsidRPr="0038300E">
        <w:rPr>
          <w:rFonts w:ascii="Arial" w:hAnsi="Arial" w:cs="Arial"/>
        </w:rPr>
        <w:t xml:space="preserve"> jest zobligowan</w:t>
      </w:r>
      <w:r w:rsidR="00B0783B">
        <w:rPr>
          <w:rFonts w:ascii="Arial" w:hAnsi="Arial" w:cs="Arial"/>
        </w:rPr>
        <w:t>a</w:t>
      </w:r>
      <w:r w:rsidR="00124EFC" w:rsidRPr="0038300E">
        <w:rPr>
          <w:rFonts w:ascii="Arial" w:hAnsi="Arial" w:cs="Arial"/>
        </w:rPr>
        <w:t xml:space="preserve"> do posiadania czepka pływackiego. Ratownicy nie mają obowiązku posiadania i pożyczania czepków. </w:t>
      </w:r>
    </w:p>
    <w:bookmarkEnd w:id="0"/>
    <w:p w14:paraId="209F0A34" w14:textId="72C5A587" w:rsidR="001F33E8" w:rsidRPr="00ED2B9D" w:rsidRDefault="0073184F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ED2B9D">
        <w:rPr>
          <w:rFonts w:ascii="Arial" w:hAnsi="Arial" w:cs="Arial"/>
        </w:rPr>
        <w:t xml:space="preserve">Dzieci do lat 9 mogą przebywać w obiekcie </w:t>
      </w:r>
      <w:r w:rsidRPr="006F47FA">
        <w:rPr>
          <w:rFonts w:ascii="Arial" w:hAnsi="Arial" w:cs="Arial"/>
        </w:rPr>
        <w:t>TYLKO i WYŁĄCZNIE</w:t>
      </w:r>
      <w:r w:rsidRPr="00ED2B9D">
        <w:rPr>
          <w:rFonts w:ascii="Arial" w:hAnsi="Arial" w:cs="Arial"/>
        </w:rPr>
        <w:t xml:space="preserve"> pod opieką osób pełnoletnich będących ich rodzicami, pełnoprawnymi opiekunami lub upoważnionymi osobami do opieki w czasie pobytu na basenie. Osoby te ponoszą pełną odpowiedzialność za powierzone ich opiece dzieci i odpowiadają za wszelkie wyrządzone przez nie szkody. Opiekun płaci za pobyt dziecka i swój na pływalni według obowiązującego cennika. </w:t>
      </w:r>
      <w:r w:rsidR="005E6731">
        <w:rPr>
          <w:rFonts w:ascii="Arial" w:hAnsi="Arial" w:cs="Arial"/>
        </w:rPr>
        <w:t xml:space="preserve">Ratownik nie jest osobą </w:t>
      </w:r>
      <w:r w:rsidRPr="00ED2B9D">
        <w:rPr>
          <w:rFonts w:ascii="Arial" w:hAnsi="Arial" w:cs="Arial"/>
        </w:rPr>
        <w:t xml:space="preserve"> </w:t>
      </w:r>
      <w:r w:rsidR="005E6731">
        <w:rPr>
          <w:rFonts w:ascii="Arial" w:hAnsi="Arial" w:cs="Arial"/>
        </w:rPr>
        <w:t>odpowiedzialna</w:t>
      </w:r>
      <w:r w:rsidRPr="00ED2B9D">
        <w:rPr>
          <w:rFonts w:ascii="Arial" w:hAnsi="Arial" w:cs="Arial"/>
        </w:rPr>
        <w:t xml:space="preserve"> za opiekę i nadzór nad dziećmi. </w:t>
      </w:r>
    </w:p>
    <w:p w14:paraId="6826BD0E" w14:textId="3D6CE8F6" w:rsidR="004461EC" w:rsidRPr="006820D7" w:rsidRDefault="004461EC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6820D7">
        <w:rPr>
          <w:rFonts w:ascii="Arial" w:hAnsi="Arial" w:cs="Arial"/>
        </w:rPr>
        <w:t>Zabrania się pozostawiania na hali basenowej, bez nadzoru dzieci nieumiejące pływać. Wyjątek stanowią dzieci uczęszczające na indywidualne/grupowe zajęcia nauki pływania, gdzie instruktor/ratownik prowadzący zajęcia odbiera dzieci spod opieki rodziców z szatni, bierze je pod swoją opiekę i udaje się z nimi na zajęcia na halę basenową</w:t>
      </w:r>
      <w:r w:rsidR="00B43904">
        <w:rPr>
          <w:rFonts w:ascii="Arial" w:hAnsi="Arial" w:cs="Arial"/>
        </w:rPr>
        <w:t xml:space="preserve">. Po </w:t>
      </w:r>
      <w:r w:rsidRPr="006820D7">
        <w:rPr>
          <w:rFonts w:ascii="Arial" w:hAnsi="Arial" w:cs="Arial"/>
        </w:rPr>
        <w:t xml:space="preserve">skończonych zajęciach oddaje dzieci z powrotem pod opiekę rodziców w szatni. </w:t>
      </w:r>
    </w:p>
    <w:p w14:paraId="543534E4" w14:textId="640CCCA0" w:rsidR="004461EC" w:rsidRDefault="004461EC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757BB2">
        <w:rPr>
          <w:rFonts w:ascii="Arial" w:hAnsi="Arial" w:cs="Arial"/>
        </w:rPr>
        <w:t xml:space="preserve">Dzieci do lat 3 korzystające z basenu muszą posiadać na sobie jednorazowe pielucho-majtki do kąpieli, które po zakończeniu pływania są wyrzucane do odpowiedniego kosza. </w:t>
      </w:r>
    </w:p>
    <w:p w14:paraId="245CD871" w14:textId="799084A1" w:rsidR="000C5ADA" w:rsidRPr="00E140E1" w:rsidRDefault="000C5ADA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0C5ADA">
        <w:rPr>
          <w:rFonts w:ascii="Arial" w:hAnsi="Arial" w:cs="Arial"/>
        </w:rPr>
        <w:t xml:space="preserve">Na teren obiektu zakazany jest wstęp osobom z przeciwwskazaniami lekarskimi, chorym na choroby, które mogą być niebezpieczne dla innych użytkowników, chorym z upławami,  </w:t>
      </w:r>
      <w:r w:rsidR="00D5615E">
        <w:rPr>
          <w:rFonts w:ascii="Arial" w:hAnsi="Arial" w:cs="Arial"/>
        </w:rPr>
        <w:br/>
      </w:r>
      <w:r w:rsidRPr="000C5ADA">
        <w:rPr>
          <w:rFonts w:ascii="Arial" w:hAnsi="Arial" w:cs="Arial"/>
        </w:rPr>
        <w:t xml:space="preserve">z otwartymi ranami </w:t>
      </w:r>
      <w:r w:rsidR="003C15C4">
        <w:rPr>
          <w:rFonts w:ascii="Arial" w:hAnsi="Arial" w:cs="Arial"/>
        </w:rPr>
        <w:t>oraz</w:t>
      </w:r>
      <w:r w:rsidRPr="000C5ADA">
        <w:rPr>
          <w:rFonts w:ascii="Arial" w:hAnsi="Arial" w:cs="Arial"/>
        </w:rPr>
        <w:t xml:space="preserve"> stanami zapalnymi skóry, plastrami i bandażami na ciele</w:t>
      </w:r>
      <w:r w:rsidR="003C15C4">
        <w:rPr>
          <w:rFonts w:ascii="Arial" w:hAnsi="Arial" w:cs="Arial"/>
        </w:rPr>
        <w:t xml:space="preserve">. </w:t>
      </w:r>
      <w:r w:rsidR="003C15C4" w:rsidRPr="00E140E1">
        <w:rPr>
          <w:rFonts w:ascii="Arial" w:hAnsi="Arial" w:cs="Arial"/>
        </w:rPr>
        <w:t>O</w:t>
      </w:r>
      <w:r w:rsidRPr="00E140E1">
        <w:rPr>
          <w:rFonts w:ascii="Arial" w:hAnsi="Arial" w:cs="Arial"/>
        </w:rPr>
        <w:t>sobom, których stan higieny odbiega od ogólnie przyjętych norm</w:t>
      </w:r>
      <w:r w:rsidR="00D5615E" w:rsidRPr="00E140E1">
        <w:rPr>
          <w:rFonts w:ascii="Arial" w:hAnsi="Arial" w:cs="Arial"/>
        </w:rPr>
        <w:t>.</w:t>
      </w:r>
    </w:p>
    <w:p w14:paraId="0D587E83" w14:textId="6F278CC1" w:rsidR="00D5615E" w:rsidRDefault="00D5615E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D5615E">
        <w:rPr>
          <w:rFonts w:ascii="Arial" w:hAnsi="Arial" w:cs="Arial"/>
        </w:rPr>
        <w:t>Osoby niepełnosprawne korzystające z pływalni i poruszające się na wózkach, obowiązane są przesiąść się na wózek basenowy w przygotowanych dla nich pomieszczeniach</w:t>
      </w:r>
      <w:r>
        <w:rPr>
          <w:rFonts w:ascii="Arial" w:hAnsi="Arial" w:cs="Arial"/>
        </w:rPr>
        <w:t>.</w:t>
      </w:r>
    </w:p>
    <w:p w14:paraId="4317DF26" w14:textId="05A339F7" w:rsidR="00D5615E" w:rsidRDefault="00D5615E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D5615E">
        <w:rPr>
          <w:rFonts w:ascii="Arial" w:hAnsi="Arial" w:cs="Arial"/>
        </w:rPr>
        <w:t>Wszystkie osoby korzystające z obiektu są obowiązane do podporządkowania się nakazom ratowników oraz personelu</w:t>
      </w:r>
      <w:r w:rsidR="00B73DDD">
        <w:rPr>
          <w:rFonts w:ascii="Arial" w:hAnsi="Arial" w:cs="Arial"/>
        </w:rPr>
        <w:t xml:space="preserve"> basenu</w:t>
      </w:r>
      <w:r>
        <w:rPr>
          <w:rFonts w:ascii="Arial" w:hAnsi="Arial" w:cs="Arial"/>
        </w:rPr>
        <w:t>.</w:t>
      </w:r>
    </w:p>
    <w:p w14:paraId="7D4C1253" w14:textId="26E0C28A" w:rsidR="005D0BBB" w:rsidRPr="005D0BBB" w:rsidRDefault="005D0BBB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5D0BBB">
        <w:rPr>
          <w:rFonts w:ascii="Arial" w:hAnsi="Arial" w:cs="Arial"/>
        </w:rPr>
        <w:t xml:space="preserve">Ratownikami są osoby noszące </w:t>
      </w:r>
      <w:r>
        <w:rPr>
          <w:rFonts w:ascii="Arial" w:hAnsi="Arial" w:cs="Arial"/>
        </w:rPr>
        <w:t>koszulkę</w:t>
      </w:r>
      <w:r w:rsidRPr="005D0BBB">
        <w:rPr>
          <w:rFonts w:ascii="Arial" w:hAnsi="Arial" w:cs="Arial"/>
        </w:rPr>
        <w:t xml:space="preserve"> w kolorze czerwonym z napisem „Ratownik”.  </w:t>
      </w:r>
    </w:p>
    <w:p w14:paraId="64736658" w14:textId="63BBF77F" w:rsidR="00D5615E" w:rsidRDefault="005D0BBB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5D0BBB">
        <w:rPr>
          <w:rFonts w:ascii="Arial" w:hAnsi="Arial" w:cs="Arial"/>
        </w:rPr>
        <w:t>O wszelkich sytuacjach wypadkowych, zagrażających życiu i zdrowiu użytkowników oraz nieprawidłowej pracy urządzeń należy bezwzględnie powiadomić ratowników lub personel obiektu</w:t>
      </w:r>
      <w:r>
        <w:rPr>
          <w:rFonts w:ascii="Arial" w:hAnsi="Arial" w:cs="Arial"/>
        </w:rPr>
        <w:t>.</w:t>
      </w:r>
    </w:p>
    <w:p w14:paraId="12642339" w14:textId="10EE3352" w:rsidR="005D0BBB" w:rsidRDefault="0070080C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70080C">
        <w:rPr>
          <w:rFonts w:ascii="Arial" w:hAnsi="Arial" w:cs="Arial"/>
        </w:rPr>
        <w:t xml:space="preserve">Szczegółowe zasady korzystania z poszczególnych </w:t>
      </w:r>
      <w:r>
        <w:rPr>
          <w:rFonts w:ascii="Arial" w:hAnsi="Arial" w:cs="Arial"/>
        </w:rPr>
        <w:t>elementów</w:t>
      </w:r>
      <w:r w:rsidRPr="00700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basenu,</w:t>
      </w:r>
      <w:r w:rsidRPr="00700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opisują</w:t>
      </w:r>
      <w:r w:rsidRPr="0070080C">
        <w:rPr>
          <w:rFonts w:ascii="Arial" w:hAnsi="Arial" w:cs="Arial"/>
        </w:rPr>
        <w:t xml:space="preserve"> regulaminy stanowiskowe, umieszczone w pobliżu poszczególnych atrakcji wodnych. Każda osoba korzystająca z atrakcji wodnych jest obowiązana do zapoznania się  z przepisami tych regulaminów i podporządkowania się ich zapisom.</w:t>
      </w:r>
    </w:p>
    <w:p w14:paraId="2916EFCA" w14:textId="52EF9A66" w:rsidR="00F67B1B" w:rsidRDefault="00F67B1B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F67B1B">
        <w:rPr>
          <w:rFonts w:ascii="Arial" w:hAnsi="Arial" w:cs="Arial"/>
        </w:rPr>
        <w:t xml:space="preserve">Korzystanie z atrakcji wodnych odbywa się na </w:t>
      </w:r>
      <w:r w:rsidR="00C16B0C">
        <w:rPr>
          <w:rFonts w:ascii="Arial" w:hAnsi="Arial" w:cs="Arial"/>
        </w:rPr>
        <w:t>własn</w:t>
      </w:r>
      <w:r w:rsidR="00B73DDD">
        <w:rPr>
          <w:rFonts w:ascii="Arial" w:hAnsi="Arial" w:cs="Arial"/>
        </w:rPr>
        <w:t>ą</w:t>
      </w:r>
      <w:r w:rsidR="00C16B0C">
        <w:rPr>
          <w:rFonts w:ascii="Arial" w:hAnsi="Arial" w:cs="Arial"/>
        </w:rPr>
        <w:t xml:space="preserve"> odpowiedzialność</w:t>
      </w:r>
      <w:r w:rsidRPr="00F67B1B">
        <w:rPr>
          <w:rFonts w:ascii="Arial" w:hAnsi="Arial" w:cs="Arial"/>
        </w:rPr>
        <w:t xml:space="preserve"> użytkowników. Osoby  </w:t>
      </w:r>
      <w:r>
        <w:rPr>
          <w:rFonts w:ascii="Arial" w:hAnsi="Arial" w:cs="Arial"/>
        </w:rPr>
        <w:br/>
      </w:r>
      <w:r w:rsidRPr="00F67B1B">
        <w:rPr>
          <w:rFonts w:ascii="Arial" w:hAnsi="Arial" w:cs="Arial"/>
        </w:rPr>
        <w:t xml:space="preserve">o niestabilnym stanie zdrowia powinny korzystać z atrakcji ze szczególną ostrożnością (lub po konsultacji ze swoim lekarzem).  </w:t>
      </w:r>
    </w:p>
    <w:p w14:paraId="28316D01" w14:textId="145A37A4" w:rsidR="00764B12" w:rsidRDefault="00764B12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764B12">
        <w:rPr>
          <w:rFonts w:ascii="Arial" w:hAnsi="Arial" w:cs="Arial"/>
        </w:rPr>
        <w:t xml:space="preserve">Atrakcje wodne niezależnie od ilości użytkowników włączane są TYLKO i WYŁĄCZNIE na wyraźną prośbę </w:t>
      </w:r>
      <w:r w:rsidR="00480010">
        <w:rPr>
          <w:rFonts w:ascii="Arial" w:hAnsi="Arial" w:cs="Arial"/>
        </w:rPr>
        <w:t xml:space="preserve">- </w:t>
      </w:r>
      <w:r w:rsidRPr="006F47FA">
        <w:rPr>
          <w:rFonts w:ascii="Arial" w:hAnsi="Arial" w:cs="Arial"/>
        </w:rPr>
        <w:t>pokazywanie palcem</w:t>
      </w:r>
      <w:r w:rsidR="00814A20" w:rsidRPr="006F47FA">
        <w:rPr>
          <w:rFonts w:ascii="Arial" w:hAnsi="Arial" w:cs="Arial"/>
        </w:rPr>
        <w:t>,</w:t>
      </w:r>
      <w:r w:rsidRPr="006F47FA">
        <w:rPr>
          <w:rFonts w:ascii="Arial" w:hAnsi="Arial" w:cs="Arial"/>
        </w:rPr>
        <w:t xml:space="preserve"> machanie rękoma nie będzie uwzględniane jako </w:t>
      </w:r>
      <w:r w:rsidRPr="006F47FA">
        <w:rPr>
          <w:rFonts w:ascii="Arial" w:hAnsi="Arial" w:cs="Arial"/>
        </w:rPr>
        <w:br/>
        <w:t>prośba</w:t>
      </w:r>
      <w:r w:rsidR="00480010">
        <w:rPr>
          <w:rFonts w:ascii="Arial" w:hAnsi="Arial" w:cs="Arial"/>
        </w:rPr>
        <w:t xml:space="preserve"> </w:t>
      </w:r>
      <w:r w:rsidRPr="00764B12">
        <w:rPr>
          <w:rFonts w:ascii="Arial" w:hAnsi="Arial" w:cs="Arial"/>
        </w:rPr>
        <w:t xml:space="preserve">przez </w:t>
      </w:r>
      <w:r w:rsidR="00480010" w:rsidRPr="00764B12">
        <w:rPr>
          <w:rFonts w:ascii="Arial" w:hAnsi="Arial" w:cs="Arial"/>
        </w:rPr>
        <w:t>personel</w:t>
      </w:r>
      <w:r w:rsidRPr="00764B12">
        <w:rPr>
          <w:rFonts w:ascii="Arial" w:hAnsi="Arial" w:cs="Arial"/>
        </w:rPr>
        <w:t xml:space="preserve"> ratowniczy</w:t>
      </w:r>
      <w:r w:rsidR="002D6B2E">
        <w:rPr>
          <w:rFonts w:ascii="Arial" w:hAnsi="Arial" w:cs="Arial"/>
        </w:rPr>
        <w:t>.</w:t>
      </w:r>
    </w:p>
    <w:p w14:paraId="657F660B" w14:textId="77777777" w:rsidR="00AC435F" w:rsidRPr="00AC435F" w:rsidRDefault="00AC435F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AC435F">
        <w:rPr>
          <w:rFonts w:ascii="Arial" w:hAnsi="Arial" w:cs="Arial"/>
        </w:rPr>
        <w:lastRenderedPageBreak/>
        <w:t xml:space="preserve">Dozorem służby ratowniczej objęte są wszystkie niecki basenowe i atrakcje wodne.  </w:t>
      </w:r>
    </w:p>
    <w:p w14:paraId="468CF1AE" w14:textId="2D528D0C" w:rsidR="00AC435F" w:rsidRPr="00AC435F" w:rsidRDefault="00AC435F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AC435F">
        <w:rPr>
          <w:rFonts w:ascii="Arial" w:hAnsi="Arial" w:cs="Arial"/>
        </w:rPr>
        <w:t>Strefy obiektu i</w:t>
      </w:r>
      <w:r>
        <w:rPr>
          <w:rFonts w:ascii="Arial" w:hAnsi="Arial" w:cs="Arial"/>
        </w:rPr>
        <w:t>/lub</w:t>
      </w:r>
      <w:r w:rsidRPr="00AC435F">
        <w:rPr>
          <w:rFonts w:ascii="Arial" w:hAnsi="Arial" w:cs="Arial"/>
        </w:rPr>
        <w:t xml:space="preserve"> atrakcje wodne </w:t>
      </w:r>
      <w:r w:rsidR="00BD21E2" w:rsidRPr="00AC435F">
        <w:rPr>
          <w:rFonts w:ascii="Arial" w:hAnsi="Arial" w:cs="Arial"/>
        </w:rPr>
        <w:t xml:space="preserve">czasowo </w:t>
      </w:r>
      <w:r w:rsidRPr="00AC435F">
        <w:rPr>
          <w:rFonts w:ascii="Arial" w:hAnsi="Arial" w:cs="Arial"/>
        </w:rPr>
        <w:t>wyłączone z eksploatacji</w:t>
      </w:r>
      <w:r w:rsidR="00BD21E2">
        <w:rPr>
          <w:rFonts w:ascii="Arial" w:hAnsi="Arial" w:cs="Arial"/>
        </w:rPr>
        <w:t>,</w:t>
      </w:r>
      <w:r w:rsidRPr="00AC435F">
        <w:rPr>
          <w:rFonts w:ascii="Arial" w:hAnsi="Arial" w:cs="Arial"/>
        </w:rPr>
        <w:t xml:space="preserve"> </w:t>
      </w:r>
      <w:r w:rsidR="00BD21E2" w:rsidRPr="00AC435F">
        <w:rPr>
          <w:rFonts w:ascii="Arial" w:hAnsi="Arial" w:cs="Arial"/>
        </w:rPr>
        <w:t xml:space="preserve">są </w:t>
      </w:r>
      <w:r w:rsidRPr="00AC435F">
        <w:rPr>
          <w:rFonts w:ascii="Arial" w:hAnsi="Arial" w:cs="Arial"/>
        </w:rPr>
        <w:t xml:space="preserve">oznakowane poprzez tabliczki </w:t>
      </w:r>
      <w:r w:rsidRPr="006F47FA">
        <w:rPr>
          <w:rFonts w:ascii="Arial" w:hAnsi="Arial" w:cs="Arial"/>
        </w:rPr>
        <w:t>ZAKAZ WSTĘPU</w:t>
      </w:r>
      <w:r w:rsidR="00711782">
        <w:rPr>
          <w:rFonts w:ascii="Arial" w:hAnsi="Arial" w:cs="Arial"/>
        </w:rPr>
        <w:t>. K</w:t>
      </w:r>
      <w:r w:rsidRPr="00AC435F">
        <w:rPr>
          <w:rFonts w:ascii="Arial" w:hAnsi="Arial" w:cs="Arial"/>
        </w:rPr>
        <w:t xml:space="preserve">orzystanie z nich jest zabronione.  </w:t>
      </w:r>
    </w:p>
    <w:p w14:paraId="5D7C3FF0" w14:textId="63E2EF3C" w:rsidR="00AC435F" w:rsidRDefault="000C446E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0C446E">
        <w:rPr>
          <w:rFonts w:ascii="Arial" w:hAnsi="Arial" w:cs="Arial"/>
        </w:rPr>
        <w:t xml:space="preserve">Grupy zorganizowane przed wejściem na teren obiektu zobowiązane są zgłosić się do kasy  </w:t>
      </w:r>
      <w:r w:rsidR="00070379">
        <w:rPr>
          <w:rFonts w:ascii="Arial" w:hAnsi="Arial" w:cs="Arial"/>
        </w:rPr>
        <w:br/>
      </w:r>
      <w:r w:rsidRPr="000C446E">
        <w:rPr>
          <w:rFonts w:ascii="Arial" w:hAnsi="Arial" w:cs="Arial"/>
        </w:rPr>
        <w:t>i uzgodnić warunki korzystania z obiektu i atrakcji wodnych. Grupy zorganizowane obowiązują dodatkowo zapisy Regulaminu dla grup zorganizowanych.</w:t>
      </w:r>
    </w:p>
    <w:p w14:paraId="607F88F9" w14:textId="77777777" w:rsidR="00070379" w:rsidRPr="00070379" w:rsidRDefault="00070379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070379">
        <w:rPr>
          <w:rFonts w:ascii="Arial" w:hAnsi="Arial" w:cs="Arial"/>
        </w:rPr>
        <w:t xml:space="preserve">Sygnałem do natychmiastowego wyjścia z wody jest sygnał dźwiękowy (gwizdek, dzwonek) lub komenda słowna. Po usłyszeniu sygnału należy opuścić nieckę i oczekiwać na dalsze polecenia ratowników lub personelu.  </w:t>
      </w:r>
    </w:p>
    <w:p w14:paraId="5FBF19DD" w14:textId="2BB472D3" w:rsidR="00764B12" w:rsidRPr="00764B12" w:rsidRDefault="00070379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070379">
        <w:rPr>
          <w:rFonts w:ascii="Arial" w:hAnsi="Arial" w:cs="Arial"/>
        </w:rPr>
        <w:t xml:space="preserve">W obrębie torów pływackich obowiązuje ruch prawostronny wzdłuż torów. Maksymalna liczba osób na jednym torze pływackim nie może przekraczać </w:t>
      </w:r>
      <w:r w:rsidRPr="0095773E">
        <w:rPr>
          <w:rFonts w:ascii="Arial" w:hAnsi="Arial" w:cs="Arial"/>
        </w:rPr>
        <w:t>8</w:t>
      </w:r>
      <w:r w:rsidRPr="00070379">
        <w:rPr>
          <w:rFonts w:ascii="Arial" w:hAnsi="Arial" w:cs="Arial"/>
        </w:rPr>
        <w:t xml:space="preserve"> osób.  </w:t>
      </w:r>
    </w:p>
    <w:p w14:paraId="7DEEA3B6" w14:textId="72970174" w:rsidR="00070379" w:rsidRDefault="00A82C8D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A82C8D">
        <w:rPr>
          <w:rFonts w:ascii="Arial" w:hAnsi="Arial" w:cs="Arial"/>
        </w:rPr>
        <w:t>Na basenie obowiązują czepki pływackie</w:t>
      </w:r>
      <w:r>
        <w:rPr>
          <w:rFonts w:ascii="Arial" w:hAnsi="Arial" w:cs="Arial"/>
        </w:rPr>
        <w:t>.</w:t>
      </w:r>
    </w:p>
    <w:p w14:paraId="53C9AA91" w14:textId="7F37D4DA" w:rsidR="00681B3B" w:rsidRPr="00BC1BC4" w:rsidRDefault="00681B3B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BC1BC4">
        <w:rPr>
          <w:rFonts w:ascii="Arial" w:hAnsi="Arial" w:cs="Arial"/>
        </w:rPr>
        <w:t>Strefy obiektu</w:t>
      </w:r>
      <w:r w:rsidR="00BC1BC4">
        <w:rPr>
          <w:rFonts w:ascii="Arial" w:hAnsi="Arial" w:cs="Arial"/>
        </w:rPr>
        <w:t xml:space="preserve">, </w:t>
      </w:r>
      <w:r w:rsidRPr="00BC1BC4">
        <w:rPr>
          <w:rFonts w:ascii="Arial" w:hAnsi="Arial" w:cs="Arial"/>
        </w:rPr>
        <w:t xml:space="preserve">atrakcje wodne wyłączone czasowo z eksploatacji oznakowane są poprzez tabliczki/znaki koloru żółtego z napisem „ZAKAZ WSTĘPU” i/lub „STOP” i ewentualnie odgrodzone przed nieuprawnionym wejściem do strefy wyłączone z użycia. Korzystanie </w:t>
      </w:r>
      <w:r w:rsidR="00690550" w:rsidRPr="00BC1BC4">
        <w:rPr>
          <w:rFonts w:ascii="Arial" w:hAnsi="Arial" w:cs="Arial"/>
        </w:rPr>
        <w:t xml:space="preserve">ze stref wyłączonych z użycia w tym czasie jest BEZWGLĘDNIE zabronione. </w:t>
      </w:r>
    </w:p>
    <w:p w14:paraId="772F427E" w14:textId="7AE0F9C1" w:rsidR="00681B3B" w:rsidRPr="00A67FD4" w:rsidRDefault="00690550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A67FD4">
        <w:rPr>
          <w:rFonts w:ascii="Arial" w:hAnsi="Arial" w:cs="Arial"/>
        </w:rPr>
        <w:t xml:space="preserve">Noszenie okularów </w:t>
      </w:r>
      <w:r w:rsidR="00A67FD4">
        <w:rPr>
          <w:rFonts w:ascii="Arial" w:hAnsi="Arial" w:cs="Arial"/>
        </w:rPr>
        <w:t>oraz</w:t>
      </w:r>
      <w:r w:rsidRPr="00A67FD4">
        <w:rPr>
          <w:rFonts w:ascii="Arial" w:hAnsi="Arial" w:cs="Arial"/>
        </w:rPr>
        <w:t xml:space="preserve"> szkieł kontaktowych odbywa się na </w:t>
      </w:r>
      <w:r w:rsidR="00A67FD4">
        <w:rPr>
          <w:rFonts w:ascii="Arial" w:hAnsi="Arial" w:cs="Arial"/>
        </w:rPr>
        <w:t>własn</w:t>
      </w:r>
      <w:r w:rsidR="006C465D">
        <w:rPr>
          <w:rFonts w:ascii="Arial" w:hAnsi="Arial" w:cs="Arial"/>
        </w:rPr>
        <w:t>ą</w:t>
      </w:r>
      <w:r w:rsidR="00A67FD4">
        <w:rPr>
          <w:rFonts w:ascii="Arial" w:hAnsi="Arial" w:cs="Arial"/>
        </w:rPr>
        <w:t xml:space="preserve"> odpowiedzialność użytkownika pływalni. </w:t>
      </w:r>
      <w:r w:rsidRPr="00A67FD4">
        <w:rPr>
          <w:rFonts w:ascii="Arial" w:hAnsi="Arial" w:cs="Arial"/>
        </w:rPr>
        <w:t xml:space="preserve">W przypadku przebywania </w:t>
      </w:r>
      <w:r w:rsidR="00A67FD4">
        <w:rPr>
          <w:rFonts w:ascii="Arial" w:hAnsi="Arial" w:cs="Arial"/>
        </w:rPr>
        <w:t>w</w:t>
      </w:r>
      <w:r w:rsidRPr="00A67FD4">
        <w:rPr>
          <w:rFonts w:ascii="Arial" w:hAnsi="Arial" w:cs="Arial"/>
        </w:rPr>
        <w:t xml:space="preserve"> hali basenowej, w szatniach, strefie saun, zjeżdżalni, okulary te muszą być założone i umocowane w sposób uniemożliwiający ich spadnięcie. </w:t>
      </w:r>
    </w:p>
    <w:p w14:paraId="7E85B2DB" w14:textId="456941DB" w:rsidR="00690550" w:rsidRPr="005F7D22" w:rsidRDefault="005F7D22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KATEGORYCZNIE zakazuje się k</w:t>
      </w:r>
      <w:r w:rsidR="00690550" w:rsidRPr="005F7D22">
        <w:rPr>
          <w:rFonts w:ascii="Arial" w:hAnsi="Arial" w:cs="Arial"/>
        </w:rPr>
        <w:t>orzystani</w:t>
      </w:r>
      <w:r>
        <w:rPr>
          <w:rFonts w:ascii="Arial" w:hAnsi="Arial" w:cs="Arial"/>
        </w:rPr>
        <w:t>a</w:t>
      </w:r>
      <w:r w:rsidR="00690550" w:rsidRPr="005F7D22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prywatnych urządzeń do suszenia owłosienia /</w:t>
      </w:r>
      <w:r w:rsidR="00690550" w:rsidRPr="005F7D22">
        <w:rPr>
          <w:rFonts w:ascii="Arial" w:hAnsi="Arial" w:cs="Arial"/>
        </w:rPr>
        <w:t>suszarek i innego sprzętu elektrycznego</w:t>
      </w:r>
      <w:r>
        <w:rPr>
          <w:rFonts w:ascii="Arial" w:hAnsi="Arial" w:cs="Arial"/>
        </w:rPr>
        <w:t xml:space="preserve"> w pomieszczeniach do tego nie przeznaczonych – patrz: hol główny, toalety/. Miejscem do tego przeznaczonym jest strefa sucha </w:t>
      </w:r>
      <w:r w:rsidR="00690550" w:rsidRPr="005F7D22">
        <w:rPr>
          <w:rFonts w:ascii="Arial" w:hAnsi="Arial" w:cs="Arial"/>
        </w:rPr>
        <w:t>obiektu</w:t>
      </w:r>
      <w:r>
        <w:rPr>
          <w:rFonts w:ascii="Arial" w:hAnsi="Arial" w:cs="Arial"/>
        </w:rPr>
        <w:t xml:space="preserve"> - /pomieszczenie z suszarkami ściennymi za linią kas/.</w:t>
      </w:r>
      <w:r w:rsidR="00D2515A" w:rsidRPr="005F7D22">
        <w:rPr>
          <w:rFonts w:ascii="Arial" w:hAnsi="Arial" w:cs="Arial"/>
        </w:rPr>
        <w:t xml:space="preserve"> </w:t>
      </w:r>
    </w:p>
    <w:p w14:paraId="5FD9C6D3" w14:textId="301FDFF4" w:rsidR="00690550" w:rsidRPr="00A67EDC" w:rsidRDefault="00690550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A67EDC">
        <w:rPr>
          <w:rFonts w:ascii="Arial" w:hAnsi="Arial" w:cs="Arial"/>
        </w:rPr>
        <w:t xml:space="preserve">Wnoszenie i korzystanie na terenie obiektu z własnego sprzętu sportowego i rekreacyjnego </w:t>
      </w:r>
      <w:r w:rsidR="00F52564" w:rsidRPr="00A67EDC">
        <w:rPr>
          <w:rFonts w:ascii="Arial" w:hAnsi="Arial" w:cs="Arial"/>
        </w:rPr>
        <w:t xml:space="preserve">może odbywać się wyłącznie po uzyskaniu zgody </w:t>
      </w:r>
      <w:r w:rsidR="00A67EDC" w:rsidRPr="00A67EDC">
        <w:rPr>
          <w:rFonts w:ascii="Arial" w:hAnsi="Arial" w:cs="Arial"/>
        </w:rPr>
        <w:t>Kierownika Obiektu/lub Starszego Ratownika zmiany</w:t>
      </w:r>
      <w:r w:rsidR="00F52564" w:rsidRPr="00A67EDC">
        <w:rPr>
          <w:rFonts w:ascii="Arial" w:hAnsi="Arial" w:cs="Arial"/>
        </w:rPr>
        <w:t xml:space="preserve">. </w:t>
      </w:r>
    </w:p>
    <w:p w14:paraId="34FD9F48" w14:textId="77777777" w:rsidR="00A35270" w:rsidRDefault="00DD1426" w:rsidP="006F47FA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20537C">
        <w:rPr>
          <w:rFonts w:ascii="Arial" w:hAnsi="Arial" w:cs="Arial"/>
        </w:rPr>
        <w:t xml:space="preserve">Ze względu na zapewnienie </w:t>
      </w:r>
      <w:r w:rsidR="00062D41">
        <w:rPr>
          <w:rFonts w:ascii="Arial" w:hAnsi="Arial" w:cs="Arial"/>
        </w:rPr>
        <w:t>warunków</w:t>
      </w:r>
      <w:r w:rsidR="00062D41" w:rsidRPr="0020537C">
        <w:rPr>
          <w:rFonts w:ascii="Arial" w:hAnsi="Arial" w:cs="Arial"/>
        </w:rPr>
        <w:t xml:space="preserve"> </w:t>
      </w:r>
      <w:r w:rsidR="0020537C" w:rsidRPr="0020537C">
        <w:rPr>
          <w:rFonts w:ascii="Arial" w:hAnsi="Arial" w:cs="Arial"/>
        </w:rPr>
        <w:t xml:space="preserve">bezpieczeństwa, </w:t>
      </w:r>
      <w:r w:rsidRPr="0020537C">
        <w:rPr>
          <w:rFonts w:ascii="Arial" w:hAnsi="Arial" w:cs="Arial"/>
        </w:rPr>
        <w:t xml:space="preserve">higieny </w:t>
      </w:r>
      <w:r w:rsidR="00062D41">
        <w:rPr>
          <w:rFonts w:ascii="Arial" w:hAnsi="Arial" w:cs="Arial"/>
        </w:rPr>
        <w:t xml:space="preserve">oraz komfortu użytkowania basenu </w:t>
      </w:r>
      <w:r w:rsidR="009C548F" w:rsidRPr="0020537C">
        <w:rPr>
          <w:rFonts w:ascii="Arial" w:hAnsi="Arial" w:cs="Arial"/>
        </w:rPr>
        <w:t xml:space="preserve">wszystkim </w:t>
      </w:r>
      <w:r w:rsidRPr="0020537C">
        <w:rPr>
          <w:rFonts w:ascii="Arial" w:hAnsi="Arial" w:cs="Arial"/>
        </w:rPr>
        <w:t>osob</w:t>
      </w:r>
      <w:r w:rsidR="009C548F" w:rsidRPr="0020537C">
        <w:rPr>
          <w:rFonts w:ascii="Arial" w:hAnsi="Arial" w:cs="Arial"/>
        </w:rPr>
        <w:t xml:space="preserve">om </w:t>
      </w:r>
      <w:r w:rsidR="0020537C" w:rsidRPr="0020537C">
        <w:rPr>
          <w:rFonts w:ascii="Arial" w:hAnsi="Arial" w:cs="Arial"/>
        </w:rPr>
        <w:t>przebywającym na</w:t>
      </w:r>
      <w:r w:rsidRPr="0020537C">
        <w:rPr>
          <w:rFonts w:ascii="Arial" w:hAnsi="Arial" w:cs="Arial"/>
        </w:rPr>
        <w:t xml:space="preserve"> terenie obiektu</w:t>
      </w:r>
    </w:p>
    <w:p w14:paraId="35E880C1" w14:textId="77777777" w:rsidR="00A35270" w:rsidRDefault="00A35270" w:rsidP="00A35270">
      <w:pPr>
        <w:pStyle w:val="Akapitzlist"/>
        <w:jc w:val="both"/>
        <w:rPr>
          <w:rFonts w:ascii="Arial" w:hAnsi="Arial" w:cs="Arial"/>
        </w:rPr>
      </w:pPr>
    </w:p>
    <w:p w14:paraId="3B219942" w14:textId="00D458D7" w:rsidR="00DD1426" w:rsidRDefault="005758F2" w:rsidP="00A35270">
      <w:pPr>
        <w:pStyle w:val="Akapitzlist"/>
        <w:jc w:val="center"/>
        <w:rPr>
          <w:rFonts w:ascii="Arial" w:hAnsi="Arial" w:cs="Arial"/>
        </w:rPr>
      </w:pPr>
      <w:r w:rsidRPr="005758F2">
        <w:rPr>
          <w:rFonts w:ascii="Arial" w:hAnsi="Arial" w:cs="Arial"/>
          <w:b/>
          <w:bCs/>
        </w:rPr>
        <w:t>ZAKAZUJE SIĘ</w:t>
      </w:r>
      <w:r w:rsidR="009C548F" w:rsidRPr="0020537C">
        <w:rPr>
          <w:rFonts w:ascii="Arial" w:hAnsi="Arial" w:cs="Arial"/>
        </w:rPr>
        <w:t>:</w:t>
      </w:r>
    </w:p>
    <w:p w14:paraId="2788A93A" w14:textId="77777777" w:rsidR="00A35270" w:rsidRPr="0020537C" w:rsidRDefault="00A35270" w:rsidP="00A35270">
      <w:pPr>
        <w:pStyle w:val="Akapitzlist"/>
        <w:jc w:val="center"/>
        <w:rPr>
          <w:rFonts w:ascii="Arial" w:hAnsi="Arial" w:cs="Arial"/>
        </w:rPr>
      </w:pPr>
    </w:p>
    <w:p w14:paraId="27CAA097" w14:textId="48115BF1" w:rsidR="00EA289F" w:rsidRPr="00A35270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 w:rsidRPr="00A35270">
        <w:rPr>
          <w:rFonts w:ascii="Arial" w:hAnsi="Arial" w:cs="Arial"/>
        </w:rPr>
        <w:t xml:space="preserve">Wejścia </w:t>
      </w:r>
      <w:r w:rsidR="00EA289F" w:rsidRPr="00A35270">
        <w:rPr>
          <w:rFonts w:ascii="Arial" w:hAnsi="Arial" w:cs="Arial"/>
        </w:rPr>
        <w:t xml:space="preserve">na nieckę basenową pływalni bez uprzedniego umycia ciała pod prysznicami </w:t>
      </w:r>
      <w:r w:rsidR="00EA289F" w:rsidRPr="00A35270">
        <w:rPr>
          <w:rFonts w:ascii="Arial" w:hAnsi="Arial" w:cs="Arial"/>
        </w:rPr>
        <w:br/>
        <w:t>w szatniach. Ratownik ma prawo zabronić korzystania z basenu</w:t>
      </w:r>
      <w:r w:rsidR="00CF4279" w:rsidRPr="00A35270">
        <w:rPr>
          <w:rFonts w:ascii="Arial" w:hAnsi="Arial" w:cs="Arial"/>
        </w:rPr>
        <w:t>;</w:t>
      </w:r>
    </w:p>
    <w:p w14:paraId="6EC35D18" w14:textId="25CD082C" w:rsidR="009C548F" w:rsidRPr="005A1AA0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 w:rsidRPr="005A1AA0">
        <w:rPr>
          <w:rFonts w:ascii="Arial" w:hAnsi="Arial" w:cs="Arial"/>
        </w:rPr>
        <w:t xml:space="preserve">Wchodzenia </w:t>
      </w:r>
      <w:r w:rsidR="009C548F" w:rsidRPr="005A1AA0">
        <w:rPr>
          <w:rFonts w:ascii="Arial" w:hAnsi="Arial" w:cs="Arial"/>
        </w:rPr>
        <w:t xml:space="preserve">do wody wbrew zakazowi ratownika, przy braku dyżuru służby ratowniczej, przy wywieszonym znaku „STOP” oznaczającym brak ratownika </w:t>
      </w:r>
      <w:r w:rsidR="00EA289F">
        <w:rPr>
          <w:rFonts w:ascii="Arial" w:hAnsi="Arial" w:cs="Arial"/>
        </w:rPr>
        <w:t xml:space="preserve">oraz podczas </w:t>
      </w:r>
      <w:r w:rsidR="009C548F" w:rsidRPr="005A1AA0">
        <w:rPr>
          <w:rFonts w:ascii="Arial" w:hAnsi="Arial" w:cs="Arial"/>
        </w:rPr>
        <w:t>prowadzonej akcji ratowniczej</w:t>
      </w:r>
      <w:r w:rsidR="00586273">
        <w:rPr>
          <w:rFonts w:ascii="Arial" w:hAnsi="Arial" w:cs="Arial"/>
        </w:rPr>
        <w:t>;</w:t>
      </w:r>
    </w:p>
    <w:p w14:paraId="66BF87B8" w14:textId="121BD40F" w:rsidR="00E65476" w:rsidRDefault="00E65476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 w:rsidRPr="00EE2AA2">
        <w:rPr>
          <w:rFonts w:ascii="Arial" w:hAnsi="Arial" w:cs="Arial"/>
          <w:b/>
          <w:bCs/>
        </w:rPr>
        <w:t xml:space="preserve">BEZWZGLĘDNY </w:t>
      </w:r>
      <w:r w:rsidR="009C548F" w:rsidRPr="00EE2AA2">
        <w:rPr>
          <w:rFonts w:ascii="Arial" w:hAnsi="Arial" w:cs="Arial"/>
          <w:b/>
          <w:bCs/>
        </w:rPr>
        <w:t xml:space="preserve">i </w:t>
      </w:r>
      <w:r w:rsidR="00011026" w:rsidRPr="00EE2AA2">
        <w:rPr>
          <w:rFonts w:ascii="Arial" w:hAnsi="Arial" w:cs="Arial"/>
          <w:b/>
          <w:bCs/>
        </w:rPr>
        <w:t xml:space="preserve">CAŁKOWITY </w:t>
      </w:r>
      <w:r w:rsidR="00062D41" w:rsidRPr="00EE2AA2">
        <w:rPr>
          <w:rFonts w:ascii="Arial" w:hAnsi="Arial" w:cs="Arial"/>
          <w:b/>
          <w:bCs/>
        </w:rPr>
        <w:t>ZAKAZ</w:t>
      </w:r>
      <w:r w:rsidR="00062D41" w:rsidRPr="00E65476">
        <w:rPr>
          <w:rFonts w:ascii="Arial" w:hAnsi="Arial" w:cs="Arial"/>
        </w:rPr>
        <w:t xml:space="preserve"> </w:t>
      </w:r>
      <w:r w:rsidRPr="00E65476">
        <w:rPr>
          <w:rFonts w:ascii="Arial" w:hAnsi="Arial" w:cs="Arial"/>
        </w:rPr>
        <w:t xml:space="preserve">wejścia </w:t>
      </w:r>
      <w:r w:rsidR="009B045D">
        <w:rPr>
          <w:rFonts w:ascii="Arial" w:hAnsi="Arial" w:cs="Arial"/>
        </w:rPr>
        <w:t xml:space="preserve">w stanie </w:t>
      </w:r>
      <w:r w:rsidRPr="00E65476">
        <w:rPr>
          <w:rFonts w:ascii="Arial" w:hAnsi="Arial" w:cs="Arial"/>
        </w:rPr>
        <w:t>wskazującym na spożycie alkoholu jak i innych substancji i środków odurzających, a także palenia papierosów i/lub papierosów elektronicznych.</w:t>
      </w:r>
      <w:r>
        <w:rPr>
          <w:rFonts w:ascii="Arial" w:hAnsi="Arial" w:cs="Arial"/>
        </w:rPr>
        <w:t xml:space="preserve"> </w:t>
      </w:r>
      <w:r w:rsidR="003C4131" w:rsidRPr="003C4131">
        <w:rPr>
          <w:rFonts w:ascii="Arial" w:hAnsi="Arial" w:cs="Arial"/>
        </w:rPr>
        <w:t>Przebywać w stanie wskazującym na stan intoksykacji</w:t>
      </w:r>
      <w:r w:rsidR="003C41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Wnoszenia wskazanych środków</w:t>
      </w:r>
      <w:r w:rsidR="00586273">
        <w:rPr>
          <w:rFonts w:ascii="Arial" w:hAnsi="Arial" w:cs="Arial"/>
        </w:rPr>
        <w:t>;</w:t>
      </w:r>
    </w:p>
    <w:p w14:paraId="3A22679A" w14:textId="3D1A4F07" w:rsidR="00320686" w:rsidRPr="00320686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Pozostawiania</w:t>
      </w:r>
      <w:r w:rsidRPr="00320686">
        <w:rPr>
          <w:rFonts w:ascii="Arial" w:hAnsi="Arial" w:cs="Arial"/>
        </w:rPr>
        <w:t xml:space="preserve"> </w:t>
      </w:r>
      <w:r w:rsidR="00320686" w:rsidRPr="00320686">
        <w:rPr>
          <w:rFonts w:ascii="Arial" w:hAnsi="Arial" w:cs="Arial"/>
        </w:rPr>
        <w:t xml:space="preserve">klapek basenowych w strefach komunikacji </w:t>
      </w:r>
      <w:r w:rsidR="00320686">
        <w:rPr>
          <w:rFonts w:ascii="Arial" w:hAnsi="Arial" w:cs="Arial"/>
        </w:rPr>
        <w:t>oraz</w:t>
      </w:r>
      <w:r w:rsidR="00320686" w:rsidRPr="00320686">
        <w:rPr>
          <w:rFonts w:ascii="Arial" w:hAnsi="Arial" w:cs="Arial"/>
        </w:rPr>
        <w:t xml:space="preserve"> przelewów basenowych; </w:t>
      </w:r>
    </w:p>
    <w:p w14:paraId="6654B4A0" w14:textId="125501D6" w:rsidR="00320686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Wprowadzania</w:t>
      </w:r>
      <w:r w:rsidRPr="00320686">
        <w:rPr>
          <w:rFonts w:ascii="Arial" w:hAnsi="Arial" w:cs="Arial"/>
        </w:rPr>
        <w:t xml:space="preserve"> </w:t>
      </w:r>
      <w:r w:rsidR="00320686" w:rsidRPr="00320686">
        <w:rPr>
          <w:rFonts w:ascii="Arial" w:hAnsi="Arial" w:cs="Arial"/>
        </w:rPr>
        <w:t>zwierząt, pojazdów (rolek, rowerów, desek, wózków) oraz przedmiotów utrudniających komunikację w obiekcie</w:t>
      </w:r>
      <w:r w:rsidR="005758F2">
        <w:rPr>
          <w:rFonts w:ascii="Arial" w:hAnsi="Arial" w:cs="Arial"/>
        </w:rPr>
        <w:t>;</w:t>
      </w:r>
    </w:p>
    <w:p w14:paraId="2F99CDB4" w14:textId="53251A5B" w:rsidR="00CF4279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Biegania</w:t>
      </w:r>
      <w:r w:rsidR="00CF4279" w:rsidRPr="00CF4279">
        <w:rPr>
          <w:rFonts w:ascii="Arial" w:hAnsi="Arial" w:cs="Arial"/>
        </w:rPr>
        <w:t xml:space="preserve">, </w:t>
      </w:r>
      <w:r w:rsidR="002E260E">
        <w:rPr>
          <w:rFonts w:ascii="Arial" w:hAnsi="Arial" w:cs="Arial"/>
        </w:rPr>
        <w:t>popychania</w:t>
      </w:r>
      <w:r w:rsidR="00CF4279" w:rsidRPr="00CF4279">
        <w:rPr>
          <w:rFonts w:ascii="Arial" w:hAnsi="Arial" w:cs="Arial"/>
        </w:rPr>
        <w:t xml:space="preserve"> i </w:t>
      </w:r>
      <w:r w:rsidR="002E260E">
        <w:rPr>
          <w:rFonts w:ascii="Arial" w:hAnsi="Arial" w:cs="Arial"/>
        </w:rPr>
        <w:t>wrzucania</w:t>
      </w:r>
      <w:r w:rsidR="00CF4279" w:rsidRPr="00CF4279">
        <w:rPr>
          <w:rFonts w:ascii="Arial" w:hAnsi="Arial" w:cs="Arial"/>
        </w:rPr>
        <w:t xml:space="preserve"> do wody, </w:t>
      </w:r>
      <w:r w:rsidR="002E260E">
        <w:rPr>
          <w:rFonts w:ascii="Arial" w:hAnsi="Arial" w:cs="Arial"/>
        </w:rPr>
        <w:t>krzyczenia</w:t>
      </w:r>
      <w:r w:rsidR="00CF4279" w:rsidRPr="00CF4279">
        <w:rPr>
          <w:rFonts w:ascii="Arial" w:hAnsi="Arial" w:cs="Arial"/>
        </w:rPr>
        <w:t xml:space="preserve"> oraz </w:t>
      </w:r>
      <w:r w:rsidR="002E260E">
        <w:rPr>
          <w:rFonts w:ascii="Arial" w:hAnsi="Arial" w:cs="Arial"/>
        </w:rPr>
        <w:t>zachowywania</w:t>
      </w:r>
      <w:r w:rsidR="00CF4279" w:rsidRPr="00CF4279">
        <w:rPr>
          <w:rFonts w:ascii="Arial" w:hAnsi="Arial" w:cs="Arial"/>
        </w:rPr>
        <w:t xml:space="preserve"> się w sposób zagrażający bezpieczeństwu własnemu oraz innych użytkowników obiektu</w:t>
      </w:r>
      <w:r w:rsidR="00CF4279">
        <w:rPr>
          <w:rFonts w:ascii="Arial" w:hAnsi="Arial" w:cs="Arial"/>
        </w:rPr>
        <w:t>;</w:t>
      </w:r>
    </w:p>
    <w:p w14:paraId="465E406E" w14:textId="02A390E4" w:rsidR="00FF43DA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Wchodzenia</w:t>
      </w:r>
      <w:r w:rsidRPr="00FF43DA">
        <w:rPr>
          <w:rFonts w:ascii="Arial" w:hAnsi="Arial" w:cs="Arial"/>
        </w:rPr>
        <w:t xml:space="preserve"> </w:t>
      </w:r>
      <w:r w:rsidR="00FF43DA" w:rsidRPr="00FF43DA">
        <w:rPr>
          <w:rFonts w:ascii="Arial" w:hAnsi="Arial" w:cs="Arial"/>
        </w:rPr>
        <w:t xml:space="preserve">i </w:t>
      </w:r>
      <w:r w:rsidR="00E904F8">
        <w:rPr>
          <w:rFonts w:ascii="Arial" w:hAnsi="Arial" w:cs="Arial"/>
        </w:rPr>
        <w:t>wychodzenia</w:t>
      </w:r>
      <w:r w:rsidR="00FF43DA" w:rsidRPr="00FF43DA">
        <w:rPr>
          <w:rFonts w:ascii="Arial" w:hAnsi="Arial" w:cs="Arial"/>
        </w:rPr>
        <w:t xml:space="preserve"> z basenów poza miejscami do tego przeznaczonymi (drabinki, schody</w:t>
      </w:r>
      <w:r w:rsidR="00FF43DA">
        <w:rPr>
          <w:rFonts w:ascii="Arial" w:hAnsi="Arial" w:cs="Arial"/>
        </w:rPr>
        <w:t>);</w:t>
      </w:r>
    </w:p>
    <w:p w14:paraId="6128A6A3" w14:textId="583ACBB7" w:rsidR="00E65476" w:rsidRPr="00E65476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Używania</w:t>
      </w:r>
      <w:r w:rsidRPr="00E65476">
        <w:rPr>
          <w:rFonts w:ascii="Arial" w:hAnsi="Arial" w:cs="Arial"/>
        </w:rPr>
        <w:t xml:space="preserve"> </w:t>
      </w:r>
      <w:r w:rsidR="009C548F" w:rsidRPr="00E65476">
        <w:rPr>
          <w:rFonts w:ascii="Arial" w:hAnsi="Arial" w:cs="Arial"/>
        </w:rPr>
        <w:t xml:space="preserve">strojów </w:t>
      </w:r>
      <w:r w:rsidR="00E65476" w:rsidRPr="00E65476">
        <w:rPr>
          <w:rFonts w:ascii="Arial" w:hAnsi="Arial" w:cs="Arial"/>
        </w:rPr>
        <w:t xml:space="preserve">kąpielowych, </w:t>
      </w:r>
      <w:r w:rsidR="009C548F" w:rsidRPr="00E65476">
        <w:rPr>
          <w:rFonts w:ascii="Arial" w:hAnsi="Arial" w:cs="Arial"/>
        </w:rPr>
        <w:t>przedmiotów</w:t>
      </w:r>
      <w:r w:rsidR="00E65476" w:rsidRPr="00E65476">
        <w:rPr>
          <w:rFonts w:ascii="Arial" w:hAnsi="Arial" w:cs="Arial"/>
        </w:rPr>
        <w:t xml:space="preserve"> innych, wskazujących na stopień zabrudzenia wchodzących w reakcję z wodą oraz higieną osób korzystających z pływalni. </w:t>
      </w:r>
    </w:p>
    <w:p w14:paraId="78D09FB6" w14:textId="52845052" w:rsidR="009C548F" w:rsidRPr="00E65476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Wchodzenia</w:t>
      </w:r>
      <w:r w:rsidRPr="00E65476">
        <w:rPr>
          <w:rFonts w:ascii="Arial" w:hAnsi="Arial" w:cs="Arial"/>
        </w:rPr>
        <w:t xml:space="preserve"> </w:t>
      </w:r>
      <w:r w:rsidR="009C548F" w:rsidRPr="00E65476">
        <w:rPr>
          <w:rFonts w:ascii="Arial" w:hAnsi="Arial" w:cs="Arial"/>
        </w:rPr>
        <w:t xml:space="preserve">do wody w strefie niecek oznaczonych znakiem NIEBEZPIECZNA GŁĘBOKOŚĆ, jeżeli nie umie się pływać. </w:t>
      </w:r>
    </w:p>
    <w:p w14:paraId="2A11EF22" w14:textId="7AB8A490" w:rsidR="009C548F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Ściągania</w:t>
      </w:r>
      <w:r w:rsidRPr="00E65476">
        <w:rPr>
          <w:rFonts w:ascii="Arial" w:hAnsi="Arial" w:cs="Arial"/>
        </w:rPr>
        <w:t xml:space="preserve"> </w:t>
      </w:r>
      <w:r w:rsidR="00DB5E48">
        <w:rPr>
          <w:rFonts w:ascii="Arial" w:hAnsi="Arial" w:cs="Arial"/>
        </w:rPr>
        <w:t>znaków</w:t>
      </w:r>
      <w:r w:rsidR="009C548F" w:rsidRPr="00E65476">
        <w:rPr>
          <w:rFonts w:ascii="Arial" w:hAnsi="Arial" w:cs="Arial"/>
        </w:rPr>
        <w:t xml:space="preserve"> ze słupków startowych i </w:t>
      </w:r>
      <w:r w:rsidR="00DB5E48">
        <w:rPr>
          <w:rFonts w:ascii="Arial" w:hAnsi="Arial" w:cs="Arial"/>
        </w:rPr>
        <w:t>skakania</w:t>
      </w:r>
      <w:r w:rsidR="009C548F" w:rsidRPr="00E65476">
        <w:rPr>
          <w:rFonts w:ascii="Arial" w:hAnsi="Arial" w:cs="Arial"/>
        </w:rPr>
        <w:t xml:space="preserve"> do wody bez wyraźnego pozwolenia i/lub zgody oraz wbrew zakazowi ratownika</w:t>
      </w:r>
      <w:r w:rsidR="00E341CD">
        <w:rPr>
          <w:rFonts w:ascii="Arial" w:hAnsi="Arial" w:cs="Arial"/>
        </w:rPr>
        <w:t>;</w:t>
      </w:r>
    </w:p>
    <w:p w14:paraId="61863A85" w14:textId="46CA2ED1" w:rsidR="00C60D88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Wchodzenia</w:t>
      </w:r>
      <w:r w:rsidRPr="00C60D88">
        <w:rPr>
          <w:rFonts w:ascii="Arial" w:hAnsi="Arial" w:cs="Arial"/>
        </w:rPr>
        <w:t xml:space="preserve"> </w:t>
      </w:r>
      <w:r w:rsidR="00C60D88" w:rsidRPr="00C60D88">
        <w:rPr>
          <w:rFonts w:ascii="Arial" w:hAnsi="Arial" w:cs="Arial"/>
        </w:rPr>
        <w:t xml:space="preserve">na stanowiska ratownicze oraz </w:t>
      </w:r>
      <w:r w:rsidR="00DB5E48">
        <w:rPr>
          <w:rFonts w:ascii="Arial" w:hAnsi="Arial" w:cs="Arial"/>
        </w:rPr>
        <w:t>używania</w:t>
      </w:r>
      <w:r w:rsidR="00C60D88" w:rsidRPr="00C60D88">
        <w:rPr>
          <w:rFonts w:ascii="Arial" w:hAnsi="Arial" w:cs="Arial"/>
        </w:rPr>
        <w:t xml:space="preserve"> sprzętu ratowniczego poza sytuacjami wypadkowymi</w:t>
      </w:r>
      <w:r w:rsidR="00C60D88">
        <w:rPr>
          <w:rFonts w:ascii="Arial" w:hAnsi="Arial" w:cs="Arial"/>
        </w:rPr>
        <w:t>;</w:t>
      </w:r>
    </w:p>
    <w:p w14:paraId="6C7325BB" w14:textId="07243501" w:rsidR="00E341CD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Wrzucania</w:t>
      </w:r>
      <w:r w:rsidRPr="00E341CD">
        <w:rPr>
          <w:rFonts w:ascii="Arial" w:hAnsi="Arial" w:cs="Arial"/>
        </w:rPr>
        <w:t xml:space="preserve"> </w:t>
      </w:r>
      <w:r w:rsidR="00E341CD" w:rsidRPr="00E341CD">
        <w:rPr>
          <w:rFonts w:ascii="Arial" w:hAnsi="Arial" w:cs="Arial"/>
        </w:rPr>
        <w:t>do wody jakichkolwiek przedmiotów</w:t>
      </w:r>
      <w:r w:rsidR="00E341CD">
        <w:rPr>
          <w:rFonts w:ascii="Arial" w:hAnsi="Arial" w:cs="Arial"/>
        </w:rPr>
        <w:t>;</w:t>
      </w:r>
    </w:p>
    <w:p w14:paraId="4E4A76E6" w14:textId="238A7B68" w:rsidR="00C60D88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Zaśmiecania </w:t>
      </w:r>
      <w:r w:rsidR="009A18CE">
        <w:rPr>
          <w:rFonts w:ascii="Arial" w:hAnsi="Arial" w:cs="Arial"/>
        </w:rPr>
        <w:t>i zanieczyszczania</w:t>
      </w:r>
      <w:r w:rsidR="00C60D88" w:rsidRPr="00C60D88">
        <w:rPr>
          <w:rFonts w:ascii="Arial" w:hAnsi="Arial" w:cs="Arial"/>
        </w:rPr>
        <w:t xml:space="preserve"> pomieszczeń oraz niecek basenowych</w:t>
      </w:r>
      <w:r w:rsidR="00C60D88">
        <w:rPr>
          <w:rFonts w:ascii="Arial" w:hAnsi="Arial" w:cs="Arial"/>
        </w:rPr>
        <w:t>;</w:t>
      </w:r>
    </w:p>
    <w:p w14:paraId="71FB54AF" w14:textId="09DBC481" w:rsidR="00C60D88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Niszczenia</w:t>
      </w:r>
      <w:r w:rsidRPr="00C60D88">
        <w:rPr>
          <w:rFonts w:ascii="Arial" w:hAnsi="Arial" w:cs="Arial"/>
        </w:rPr>
        <w:t xml:space="preserve"> </w:t>
      </w:r>
      <w:r w:rsidR="00C60D88" w:rsidRPr="00C60D88">
        <w:rPr>
          <w:rFonts w:ascii="Arial" w:hAnsi="Arial" w:cs="Arial"/>
        </w:rPr>
        <w:t>urządzeń i wyposażenia obiektu</w:t>
      </w:r>
      <w:r w:rsidR="00C60D88">
        <w:rPr>
          <w:rFonts w:ascii="Arial" w:hAnsi="Arial" w:cs="Arial"/>
        </w:rPr>
        <w:t>;</w:t>
      </w:r>
    </w:p>
    <w:p w14:paraId="5BA77C78" w14:textId="0973EC0D" w:rsidR="00320686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Przemieszczania</w:t>
      </w:r>
      <w:r w:rsidRPr="00320686">
        <w:rPr>
          <w:rFonts w:ascii="Arial" w:hAnsi="Arial" w:cs="Arial"/>
        </w:rPr>
        <w:t xml:space="preserve"> </w:t>
      </w:r>
      <w:r w:rsidR="00320686" w:rsidRPr="00320686">
        <w:rPr>
          <w:rFonts w:ascii="Arial" w:hAnsi="Arial" w:cs="Arial"/>
        </w:rPr>
        <w:t>wyposażenia ruchomego bez zgody ratowników lub personelu</w:t>
      </w:r>
      <w:r w:rsidR="00320686">
        <w:rPr>
          <w:rFonts w:ascii="Arial" w:hAnsi="Arial" w:cs="Arial"/>
        </w:rPr>
        <w:t>;</w:t>
      </w:r>
    </w:p>
    <w:p w14:paraId="1F285BF6" w14:textId="33FA114B" w:rsidR="00D270D4" w:rsidRPr="00E65476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 w:rsidRPr="00A72081">
        <w:rPr>
          <w:rFonts w:ascii="Arial" w:hAnsi="Arial" w:cs="Arial"/>
        </w:rPr>
        <w:t xml:space="preserve">Wchodzenia </w:t>
      </w:r>
      <w:r w:rsidR="00D270D4" w:rsidRPr="00A72081">
        <w:rPr>
          <w:rFonts w:ascii="Arial" w:hAnsi="Arial" w:cs="Arial"/>
        </w:rPr>
        <w:t>na stanowiska ratownicze i używania sprzętu ratowniczego bez wyraźnej przyczyny po za sytuacjami wypadkowymi</w:t>
      </w:r>
      <w:r w:rsidR="00D270D4">
        <w:rPr>
          <w:rFonts w:ascii="Arial" w:hAnsi="Arial" w:cs="Arial"/>
        </w:rPr>
        <w:t>;</w:t>
      </w:r>
    </w:p>
    <w:p w14:paraId="4913A1B3" w14:textId="1F2DDF0F" w:rsidR="00320686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 w:rsidRPr="00E65476">
        <w:rPr>
          <w:rFonts w:ascii="Arial" w:hAnsi="Arial" w:cs="Arial"/>
        </w:rPr>
        <w:t xml:space="preserve">Całkowity </w:t>
      </w:r>
      <w:r w:rsidR="009C548F" w:rsidRPr="00E65476">
        <w:rPr>
          <w:rFonts w:ascii="Arial" w:hAnsi="Arial" w:cs="Arial"/>
        </w:rPr>
        <w:t>zakaz wnoszenia jedzenia do szatni, strefy mokrej i innych pomieszczeń znajdujących się w obiekcie</w:t>
      </w:r>
      <w:r w:rsidR="00E65476">
        <w:rPr>
          <w:rFonts w:ascii="Arial" w:hAnsi="Arial" w:cs="Arial"/>
        </w:rPr>
        <w:t xml:space="preserve">, </w:t>
      </w:r>
      <w:r w:rsidR="00F9072E" w:rsidRPr="00E65476">
        <w:rPr>
          <w:rFonts w:ascii="Arial" w:hAnsi="Arial" w:cs="Arial"/>
        </w:rPr>
        <w:t>żucia gumy (w szczególności w czasie pobytu w wodzie)</w:t>
      </w:r>
      <w:r w:rsidR="00320686">
        <w:rPr>
          <w:rFonts w:ascii="Arial" w:hAnsi="Arial" w:cs="Arial"/>
        </w:rPr>
        <w:t>;</w:t>
      </w:r>
    </w:p>
    <w:p w14:paraId="78CE096C" w14:textId="3DD31086" w:rsidR="00E65476" w:rsidRPr="00E65476" w:rsidRDefault="008834D3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KATEGORYCZNY </w:t>
      </w:r>
      <w:r w:rsidR="00816619">
        <w:rPr>
          <w:rFonts w:ascii="Arial" w:hAnsi="Arial" w:cs="Arial"/>
        </w:rPr>
        <w:t xml:space="preserve">ZAKAZ </w:t>
      </w:r>
      <w:r w:rsidR="00E65476">
        <w:rPr>
          <w:rFonts w:ascii="Arial" w:hAnsi="Arial" w:cs="Arial"/>
        </w:rPr>
        <w:t xml:space="preserve">przebywania w szatniach kąpielowych, oczekiwania na wyjście z wody swoich podopiecznych oraz spożywania posiłków. Osoby </w:t>
      </w:r>
      <w:r>
        <w:rPr>
          <w:rFonts w:ascii="Arial" w:hAnsi="Arial" w:cs="Arial"/>
        </w:rPr>
        <w:t xml:space="preserve">nie stosujące się do zakazu </w:t>
      </w:r>
      <w:r w:rsidR="00E65476">
        <w:rPr>
          <w:rFonts w:ascii="Arial" w:hAnsi="Arial" w:cs="Arial"/>
        </w:rPr>
        <w:t xml:space="preserve">będą wypraszane z </w:t>
      </w:r>
      <w:r w:rsidR="00303C58">
        <w:rPr>
          <w:rFonts w:ascii="Arial" w:hAnsi="Arial" w:cs="Arial"/>
        </w:rPr>
        <w:t xml:space="preserve">szatni przez </w:t>
      </w:r>
      <w:r w:rsidR="00E65476">
        <w:rPr>
          <w:rFonts w:ascii="Arial" w:hAnsi="Arial" w:cs="Arial"/>
        </w:rPr>
        <w:t xml:space="preserve"> personel lub służby porządkowe</w:t>
      </w:r>
      <w:r w:rsidR="00063B6D">
        <w:rPr>
          <w:rFonts w:ascii="Arial" w:hAnsi="Arial" w:cs="Arial"/>
        </w:rPr>
        <w:t>;</w:t>
      </w:r>
    </w:p>
    <w:p w14:paraId="1047A087" w14:textId="3969F575" w:rsidR="009C548F" w:rsidRPr="008B400B" w:rsidRDefault="00063B6D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 w:rsidRPr="008B400B">
        <w:rPr>
          <w:rFonts w:ascii="Arial" w:hAnsi="Arial" w:cs="Arial"/>
        </w:rPr>
        <w:t xml:space="preserve">BEZWZGLĘDNY </w:t>
      </w:r>
      <w:r w:rsidR="009C548F" w:rsidRPr="008B400B">
        <w:rPr>
          <w:rFonts w:ascii="Arial" w:hAnsi="Arial" w:cs="Arial"/>
        </w:rPr>
        <w:t xml:space="preserve">i </w:t>
      </w:r>
      <w:r w:rsidRPr="008B400B">
        <w:rPr>
          <w:rFonts w:ascii="Arial" w:hAnsi="Arial" w:cs="Arial"/>
        </w:rPr>
        <w:t xml:space="preserve">CAŁKOWITY </w:t>
      </w:r>
      <w:r w:rsidR="009C548F" w:rsidRPr="008B400B">
        <w:rPr>
          <w:rFonts w:ascii="Arial" w:hAnsi="Arial" w:cs="Arial"/>
        </w:rPr>
        <w:t>zakaz wnoszenia opakowań szklanych, puszek, ostrych narzędzi, broni oraz innych</w:t>
      </w:r>
      <w:r w:rsidR="008764E2" w:rsidRPr="008B400B">
        <w:rPr>
          <w:rFonts w:ascii="Arial" w:hAnsi="Arial" w:cs="Arial"/>
        </w:rPr>
        <w:t xml:space="preserve"> niebezpiecznych przedmiotów</w:t>
      </w:r>
      <w:r w:rsidR="009C548F" w:rsidRPr="008B400B">
        <w:rPr>
          <w:rFonts w:ascii="Arial" w:hAnsi="Arial" w:cs="Arial"/>
        </w:rPr>
        <w:t xml:space="preserve"> na teren obiektu.</w:t>
      </w:r>
    </w:p>
    <w:p w14:paraId="254B6E9A" w14:textId="6B251338" w:rsidR="008764E2" w:rsidRPr="00A72081" w:rsidRDefault="004440DB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 w:rsidRPr="00A72081">
        <w:rPr>
          <w:rFonts w:ascii="Arial" w:hAnsi="Arial" w:cs="Arial"/>
        </w:rPr>
        <w:t>Wszczynani</w:t>
      </w:r>
      <w:r>
        <w:rPr>
          <w:rFonts w:ascii="Arial" w:hAnsi="Arial" w:cs="Arial"/>
        </w:rPr>
        <w:t>a</w:t>
      </w:r>
      <w:r w:rsidRPr="00A72081">
        <w:rPr>
          <w:rFonts w:ascii="Arial" w:hAnsi="Arial" w:cs="Arial"/>
        </w:rPr>
        <w:t xml:space="preserve"> </w:t>
      </w:r>
      <w:r w:rsidR="008764E2" w:rsidRPr="00A72081">
        <w:rPr>
          <w:rFonts w:ascii="Arial" w:hAnsi="Arial" w:cs="Arial"/>
        </w:rPr>
        <w:t>fałszywych alarmów.</w:t>
      </w:r>
    </w:p>
    <w:p w14:paraId="3080A88C" w14:textId="6E96DA45" w:rsidR="00D270D4" w:rsidRDefault="00635E3D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Wykonywania</w:t>
      </w:r>
      <w:r w:rsidRPr="00A72081">
        <w:rPr>
          <w:rFonts w:ascii="Arial" w:hAnsi="Arial" w:cs="Arial"/>
        </w:rPr>
        <w:t xml:space="preserve"> </w:t>
      </w:r>
      <w:r w:rsidR="008764E2" w:rsidRPr="00A72081">
        <w:rPr>
          <w:rFonts w:ascii="Arial" w:hAnsi="Arial" w:cs="Arial"/>
        </w:rPr>
        <w:t>jakichkolwiek ćwiczeń gimnastycznych, akrobatycznych na drabinkach wejściowych i poręczach</w:t>
      </w:r>
      <w:r w:rsidR="00D270D4">
        <w:rPr>
          <w:rFonts w:ascii="Arial" w:hAnsi="Arial" w:cs="Arial"/>
        </w:rPr>
        <w:t>;</w:t>
      </w:r>
    </w:p>
    <w:p w14:paraId="3FE6CBB9" w14:textId="7FB78948" w:rsidR="00D270D4" w:rsidRDefault="00635E3D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Wchodzenia</w:t>
      </w:r>
      <w:r w:rsidRPr="00A72081">
        <w:rPr>
          <w:rFonts w:ascii="Arial" w:hAnsi="Arial" w:cs="Arial"/>
        </w:rPr>
        <w:t xml:space="preserve"> </w:t>
      </w:r>
      <w:r w:rsidR="008764E2" w:rsidRPr="00A72081">
        <w:rPr>
          <w:rFonts w:ascii="Arial" w:hAnsi="Arial" w:cs="Arial"/>
        </w:rPr>
        <w:t xml:space="preserve">i </w:t>
      </w:r>
      <w:r w:rsidR="00D270D4">
        <w:rPr>
          <w:rFonts w:ascii="Arial" w:hAnsi="Arial" w:cs="Arial"/>
        </w:rPr>
        <w:t>wychodzenia</w:t>
      </w:r>
      <w:r w:rsidR="008764E2" w:rsidRPr="00A72081">
        <w:rPr>
          <w:rFonts w:ascii="Arial" w:hAnsi="Arial" w:cs="Arial"/>
        </w:rPr>
        <w:t xml:space="preserve"> z basenu po za miejscami do tego przeznaczonymi (drabinki, schody)</w:t>
      </w:r>
      <w:r w:rsidR="00D270D4">
        <w:rPr>
          <w:rFonts w:ascii="Arial" w:hAnsi="Arial" w:cs="Arial"/>
        </w:rPr>
        <w:t>;</w:t>
      </w:r>
    </w:p>
    <w:p w14:paraId="671F94D3" w14:textId="09BF0B92" w:rsidR="00E04287" w:rsidRPr="00816619" w:rsidRDefault="00635E3D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 w:rsidRPr="00816619">
        <w:rPr>
          <w:rFonts w:ascii="Arial" w:hAnsi="Arial" w:cs="Arial"/>
        </w:rPr>
        <w:t xml:space="preserve">Zaśmiecania </w:t>
      </w:r>
      <w:r w:rsidR="008764E2" w:rsidRPr="00816619">
        <w:rPr>
          <w:rFonts w:ascii="Arial" w:hAnsi="Arial" w:cs="Arial"/>
        </w:rPr>
        <w:t>i zanieczyszczania pomieszczeń oraz niecek basenowych, w tym używania mydła i innych środków chemicznych na terenie hali basenowej, niszczenia urządzeń i wyposażenia obiektu</w:t>
      </w:r>
      <w:r w:rsidR="00D62231">
        <w:rPr>
          <w:rFonts w:ascii="Arial" w:hAnsi="Arial" w:cs="Arial"/>
        </w:rPr>
        <w:t>;</w:t>
      </w:r>
    </w:p>
    <w:p w14:paraId="020461DC" w14:textId="7FC7009F" w:rsidR="00EA71B6" w:rsidRPr="00A72081" w:rsidRDefault="00635E3D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4352EC">
        <w:rPr>
          <w:rFonts w:ascii="Arial" w:hAnsi="Arial" w:cs="Arial"/>
        </w:rPr>
        <w:t xml:space="preserve">terenie całego obiektu KATEGORYCZNY ZAKAZ korzystania z </w:t>
      </w:r>
      <w:r w:rsidR="00E04287" w:rsidRPr="00A72081">
        <w:rPr>
          <w:rFonts w:ascii="Arial" w:hAnsi="Arial" w:cs="Arial"/>
        </w:rPr>
        <w:t xml:space="preserve">urządzeń </w:t>
      </w:r>
      <w:r w:rsidR="00EA71B6" w:rsidRPr="00A72081">
        <w:rPr>
          <w:rFonts w:ascii="Arial" w:hAnsi="Arial" w:cs="Arial"/>
        </w:rPr>
        <w:t xml:space="preserve">rejestrujących dźwięk i obraz (telefony komórkowe, aparaty fotograficzne i kamery wideo). Wymagana jest zgoda kierownictwa lub ratownika dyżurującego. </w:t>
      </w:r>
      <w:r w:rsidR="0012322B">
        <w:rPr>
          <w:rFonts w:ascii="Arial" w:hAnsi="Arial" w:cs="Arial"/>
        </w:rPr>
        <w:t xml:space="preserve">Zapis </w:t>
      </w:r>
      <w:r w:rsidR="0012322B" w:rsidRPr="0012322B">
        <w:rPr>
          <w:rFonts w:ascii="Arial" w:hAnsi="Arial" w:cs="Arial"/>
        </w:rPr>
        <w:t>RODO – Unijne Ogólne rozporządzenie o ochronie danych osobowych</w:t>
      </w:r>
    </w:p>
    <w:p w14:paraId="1DA1FCBC" w14:textId="2D1248CB" w:rsidR="008764E2" w:rsidRPr="002403DA" w:rsidRDefault="00635E3D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Korzystania </w:t>
      </w:r>
      <w:r w:rsidR="002403DA">
        <w:rPr>
          <w:rFonts w:ascii="Arial" w:hAnsi="Arial" w:cs="Arial"/>
        </w:rPr>
        <w:t xml:space="preserve">z </w:t>
      </w:r>
      <w:r w:rsidR="00F9072E" w:rsidRPr="002403DA">
        <w:rPr>
          <w:rFonts w:ascii="Arial" w:hAnsi="Arial" w:cs="Arial"/>
        </w:rPr>
        <w:t xml:space="preserve">obiektu osobom z przeciwwskazaniami lekarskimi, które mogą być niebezpieczne dla innych użytkowników, chorych z upławami, otwartymi ranami i stanami zapalnymi skóry, plastrami i bandażami na ciele oraz osobom, których </w:t>
      </w:r>
      <w:r w:rsidR="00F9072E" w:rsidRPr="00E45242">
        <w:rPr>
          <w:rFonts w:ascii="Arial" w:hAnsi="Arial" w:cs="Arial"/>
        </w:rPr>
        <w:t>stan higieny</w:t>
      </w:r>
      <w:r w:rsidR="00F9072E" w:rsidRPr="002403DA">
        <w:rPr>
          <w:rFonts w:ascii="Arial" w:hAnsi="Arial" w:cs="Arial"/>
        </w:rPr>
        <w:t xml:space="preserve"> odbiega od ogólnie przyjętych norm</w:t>
      </w:r>
      <w:r w:rsidR="0006007D">
        <w:rPr>
          <w:rFonts w:ascii="Arial" w:hAnsi="Arial" w:cs="Arial"/>
        </w:rPr>
        <w:t>;</w:t>
      </w:r>
    </w:p>
    <w:p w14:paraId="4EA86CE1" w14:textId="7F629342" w:rsidR="00F9072E" w:rsidRPr="00A27FAD" w:rsidRDefault="00635E3D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 w:rsidRPr="00A27FAD">
        <w:rPr>
          <w:rFonts w:ascii="Arial" w:hAnsi="Arial" w:cs="Arial"/>
        </w:rPr>
        <w:t xml:space="preserve">Wnoszenia </w:t>
      </w:r>
      <w:r w:rsidR="00F9072E" w:rsidRPr="00A27FAD">
        <w:rPr>
          <w:rFonts w:ascii="Arial" w:hAnsi="Arial" w:cs="Arial"/>
        </w:rPr>
        <w:t>sprzętu muzycznego i grającego</w:t>
      </w:r>
      <w:r w:rsidR="0006007D">
        <w:rPr>
          <w:rFonts w:ascii="Arial" w:hAnsi="Arial" w:cs="Arial"/>
        </w:rPr>
        <w:t>;</w:t>
      </w:r>
    </w:p>
    <w:p w14:paraId="47369077" w14:textId="4E6B696D" w:rsidR="00F9072E" w:rsidRPr="00A27FAD" w:rsidRDefault="00635E3D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 w:rsidRPr="00A27FAD">
        <w:rPr>
          <w:rFonts w:ascii="Arial" w:hAnsi="Arial" w:cs="Arial"/>
        </w:rPr>
        <w:t xml:space="preserve">Pozostawiania </w:t>
      </w:r>
      <w:r w:rsidR="00F9072E" w:rsidRPr="00A27FAD">
        <w:rPr>
          <w:rFonts w:ascii="Arial" w:hAnsi="Arial" w:cs="Arial"/>
        </w:rPr>
        <w:t>klapek basenowych w strefach komunikacji i przelewów basenowych.</w:t>
      </w:r>
    </w:p>
    <w:p w14:paraId="051AD69B" w14:textId="11E04136" w:rsidR="00F9072E" w:rsidRDefault="00635E3D" w:rsidP="00E45242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 w:rsidRPr="00A27FAD">
        <w:rPr>
          <w:rFonts w:ascii="Arial" w:hAnsi="Arial" w:cs="Arial"/>
        </w:rPr>
        <w:t xml:space="preserve">Wprowadzania </w:t>
      </w:r>
      <w:r w:rsidR="00F9072E" w:rsidRPr="00A27FAD">
        <w:rPr>
          <w:rFonts w:ascii="Arial" w:hAnsi="Arial" w:cs="Arial"/>
        </w:rPr>
        <w:t>zwierząt, pojazdów (rolek, rowerów, deskorolek, hulajnóg, wózków) oraz innych przedmiotów utrudniających komunikację w obiekcie</w:t>
      </w:r>
      <w:r w:rsidR="0006007D">
        <w:rPr>
          <w:rFonts w:ascii="Arial" w:hAnsi="Arial" w:cs="Arial"/>
        </w:rPr>
        <w:t>;</w:t>
      </w:r>
    </w:p>
    <w:p w14:paraId="03750099" w14:textId="4DB1E511" w:rsidR="00D70D59" w:rsidRDefault="0055223E" w:rsidP="00D70D59">
      <w:pPr>
        <w:pStyle w:val="Akapitzlist"/>
        <w:numPr>
          <w:ilvl w:val="1"/>
          <w:numId w:val="1"/>
        </w:numPr>
        <w:ind w:left="1560" w:hanging="709"/>
        <w:jc w:val="both"/>
        <w:rPr>
          <w:rFonts w:ascii="Arial" w:hAnsi="Arial" w:cs="Arial"/>
        </w:rPr>
      </w:pPr>
      <w:r w:rsidRPr="00CD58DE">
        <w:rPr>
          <w:rFonts w:ascii="Arial" w:hAnsi="Arial" w:cs="Arial"/>
        </w:rPr>
        <w:t>BEZWZGLĘDY / KATEGORYCZNY ZAKAZ</w:t>
      </w:r>
      <w:r w:rsidRPr="00E45242">
        <w:rPr>
          <w:rFonts w:ascii="Arial" w:hAnsi="Arial" w:cs="Arial"/>
        </w:rPr>
        <w:t xml:space="preserve"> polewania wodą lub/i innymi środkami zapachowymi oraz alkoholem grzałek elektrycznych w pomieszczenia saun</w:t>
      </w:r>
      <w:r>
        <w:rPr>
          <w:rFonts w:ascii="Arial" w:hAnsi="Arial" w:cs="Arial"/>
        </w:rPr>
        <w:t xml:space="preserve">. </w:t>
      </w:r>
      <w:r w:rsidR="0006007D">
        <w:rPr>
          <w:rFonts w:ascii="Arial" w:hAnsi="Arial" w:cs="Arial"/>
        </w:rPr>
        <w:br/>
        <w:t>Grozi porażeniem – trwałym uszczerbkiem na zdrowiu lub/i śmiercią;</w:t>
      </w:r>
    </w:p>
    <w:p w14:paraId="6A4808F8" w14:textId="77777777" w:rsidR="00D70D59" w:rsidRDefault="00D70D59" w:rsidP="00D70D59">
      <w:pPr>
        <w:ind w:left="851"/>
        <w:jc w:val="both"/>
        <w:rPr>
          <w:rFonts w:ascii="Arial" w:hAnsi="Arial" w:cs="Arial"/>
        </w:rPr>
      </w:pPr>
    </w:p>
    <w:p w14:paraId="2C157734" w14:textId="77777777" w:rsidR="00D70D59" w:rsidRPr="00D70D59" w:rsidRDefault="00D70D59" w:rsidP="00D70D59">
      <w:pPr>
        <w:ind w:left="851"/>
        <w:jc w:val="both"/>
        <w:rPr>
          <w:rFonts w:ascii="Arial" w:hAnsi="Arial" w:cs="Arial"/>
        </w:rPr>
      </w:pPr>
    </w:p>
    <w:p w14:paraId="6A0328A3" w14:textId="63ECD12F" w:rsidR="009C548F" w:rsidRPr="00D7235B" w:rsidRDefault="00F9072E" w:rsidP="00EE2AA2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D7235B">
        <w:rPr>
          <w:rFonts w:ascii="Arial" w:hAnsi="Arial" w:cs="Arial"/>
        </w:rPr>
        <w:lastRenderedPageBreak/>
        <w:t xml:space="preserve">Osoby przebywające na terenie obiektu i naruszające porządek publiczny, dobre obyczaje, niszczące lub uszkadzające wyposażenie lub urządzenia obiektu, używające wulgaryzmów, stwarzające zagrożenie dla </w:t>
      </w:r>
      <w:r w:rsidR="00D7235B">
        <w:rPr>
          <w:rFonts w:ascii="Arial" w:hAnsi="Arial" w:cs="Arial"/>
        </w:rPr>
        <w:t xml:space="preserve">siebie i </w:t>
      </w:r>
      <w:r w:rsidRPr="00D7235B">
        <w:rPr>
          <w:rFonts w:ascii="Arial" w:hAnsi="Arial" w:cs="Arial"/>
        </w:rPr>
        <w:t>innych osób przebywających w obiekcie, osoby niestosujące się do przepisów niniejszego regulaminu</w:t>
      </w:r>
      <w:r w:rsidR="00FF071D" w:rsidRPr="00D7235B">
        <w:rPr>
          <w:rFonts w:ascii="Arial" w:hAnsi="Arial" w:cs="Arial"/>
        </w:rPr>
        <w:t xml:space="preserve"> i do zaleceń pracowników lub służb porządkowych ponoszą pełną odpowiedzialność cywilną i materialną  za swoje czyny i wyrządzone szkody zosta</w:t>
      </w:r>
      <w:r w:rsidR="00D7235B">
        <w:rPr>
          <w:rFonts w:ascii="Arial" w:hAnsi="Arial" w:cs="Arial"/>
        </w:rPr>
        <w:t xml:space="preserve">ną </w:t>
      </w:r>
      <w:r w:rsidR="00FF071D" w:rsidRPr="00D7235B">
        <w:rPr>
          <w:rFonts w:ascii="Arial" w:hAnsi="Arial" w:cs="Arial"/>
        </w:rPr>
        <w:t xml:space="preserve">usunięte z terenu obiektu bez prawa zwrotu wcześniej uiszczonych opłat, niezależnie od ewentualnego skierowania sprawy na drogę postępowania karnego i cywilnego. </w:t>
      </w:r>
    </w:p>
    <w:p w14:paraId="56B8D49A" w14:textId="01BE41A4" w:rsidR="00FF071D" w:rsidRPr="00BE642D" w:rsidRDefault="00FF071D" w:rsidP="00EE2AA2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BE642D">
        <w:rPr>
          <w:rFonts w:ascii="Arial" w:hAnsi="Arial" w:cs="Arial"/>
        </w:rPr>
        <w:t>Wszelka działalność zarobkowa wewnątrz obiektu, imprezy klubowe, sportowe i inne grupowe, możliwe są TYLKO i WYŁACZNIE za ZGODĄ KIEROWNIKA obiektu.</w:t>
      </w:r>
    </w:p>
    <w:p w14:paraId="50D59D8A" w14:textId="2DA1621B" w:rsidR="00FF071D" w:rsidRPr="00BE642D" w:rsidRDefault="00FF071D" w:rsidP="00EE2AA2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BE642D">
        <w:rPr>
          <w:rFonts w:ascii="Arial" w:hAnsi="Arial" w:cs="Arial"/>
        </w:rPr>
        <w:t>Wszelkie uwagi i wnioski należy zgłaszać kierownikowi obiektu</w:t>
      </w:r>
      <w:r w:rsidR="00BE642D" w:rsidRPr="00BE642D">
        <w:rPr>
          <w:rFonts w:ascii="Arial" w:hAnsi="Arial" w:cs="Arial"/>
        </w:rPr>
        <w:t xml:space="preserve">. </w:t>
      </w:r>
    </w:p>
    <w:p w14:paraId="0DD2624B" w14:textId="6469CF93" w:rsidR="007A4DB4" w:rsidRPr="008562D7" w:rsidRDefault="008562D7" w:rsidP="00EE2AA2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8562D7">
        <w:rPr>
          <w:rFonts w:ascii="Arial" w:hAnsi="Arial" w:cs="Arial"/>
        </w:rPr>
        <w:t xml:space="preserve">Dyrekcja Szkoły Podstawowej Nr 10, </w:t>
      </w:r>
      <w:r w:rsidR="007A4DB4" w:rsidRPr="008562D7">
        <w:rPr>
          <w:rFonts w:ascii="Arial" w:hAnsi="Arial" w:cs="Arial"/>
        </w:rPr>
        <w:t xml:space="preserve">Kierownictwo </w:t>
      </w:r>
      <w:r w:rsidRPr="008562D7">
        <w:rPr>
          <w:rFonts w:ascii="Arial" w:hAnsi="Arial" w:cs="Arial"/>
        </w:rPr>
        <w:t>Pływalni oraz personel</w:t>
      </w:r>
      <w:r w:rsidR="007A4DB4" w:rsidRPr="008562D7">
        <w:rPr>
          <w:rFonts w:ascii="Arial" w:hAnsi="Arial" w:cs="Arial"/>
        </w:rPr>
        <w:t xml:space="preserve"> nie ponoszą odpowiedzialności za jakiekolwiek zdarzenia wynikłe z nieprzestrzegania niniejszego regulaminu. </w:t>
      </w:r>
    </w:p>
    <w:p w14:paraId="2CEB9F25" w14:textId="787AC919" w:rsidR="00FF071D" w:rsidRPr="008562D7" w:rsidRDefault="00FF071D" w:rsidP="00EE2AA2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8562D7">
        <w:rPr>
          <w:rFonts w:ascii="Arial" w:hAnsi="Arial" w:cs="Arial"/>
        </w:rPr>
        <w:t>Wszystkie nie objęte niniejszym regulaminem sprawy sporne dotyczące basenu sportowego</w:t>
      </w:r>
      <w:r w:rsidR="008562D7">
        <w:rPr>
          <w:rFonts w:ascii="Arial" w:hAnsi="Arial" w:cs="Arial"/>
        </w:rPr>
        <w:t>,</w:t>
      </w:r>
      <w:r w:rsidRPr="008562D7">
        <w:rPr>
          <w:rFonts w:ascii="Arial" w:hAnsi="Arial" w:cs="Arial"/>
        </w:rPr>
        <w:t xml:space="preserve"> pod nieobecność </w:t>
      </w:r>
      <w:r w:rsidR="008562D7" w:rsidRPr="008562D7">
        <w:rPr>
          <w:rFonts w:ascii="Arial" w:hAnsi="Arial" w:cs="Arial"/>
        </w:rPr>
        <w:t xml:space="preserve">Kierownictwa Pływalni </w:t>
      </w:r>
      <w:r w:rsidRPr="008562D7">
        <w:rPr>
          <w:rFonts w:ascii="Arial" w:hAnsi="Arial" w:cs="Arial"/>
        </w:rPr>
        <w:t xml:space="preserve">reguluje </w:t>
      </w:r>
      <w:r w:rsidR="008562D7">
        <w:rPr>
          <w:rFonts w:ascii="Arial" w:hAnsi="Arial" w:cs="Arial"/>
        </w:rPr>
        <w:t>Starszy R</w:t>
      </w:r>
      <w:r w:rsidR="008562D7" w:rsidRPr="008562D7">
        <w:rPr>
          <w:rFonts w:ascii="Arial" w:hAnsi="Arial" w:cs="Arial"/>
        </w:rPr>
        <w:t>atownik</w:t>
      </w:r>
      <w:r w:rsidRPr="008562D7">
        <w:rPr>
          <w:rFonts w:ascii="Arial" w:hAnsi="Arial" w:cs="Arial"/>
        </w:rPr>
        <w:t xml:space="preserve"> </w:t>
      </w:r>
      <w:r w:rsidR="008562D7">
        <w:rPr>
          <w:rFonts w:ascii="Arial" w:hAnsi="Arial" w:cs="Arial"/>
        </w:rPr>
        <w:t>Zmiany.</w:t>
      </w:r>
    </w:p>
    <w:p w14:paraId="630757D3" w14:textId="5663E47A" w:rsidR="00FF071D" w:rsidRDefault="00FF071D" w:rsidP="00EE2AA2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586814">
        <w:rPr>
          <w:rFonts w:ascii="Arial" w:hAnsi="Arial" w:cs="Arial"/>
        </w:rPr>
        <w:t xml:space="preserve">Należy słuchać i wykonywać polecenia Ratowników. </w:t>
      </w:r>
    </w:p>
    <w:p w14:paraId="59655ACD" w14:textId="77777777" w:rsidR="006F47FA" w:rsidRPr="006F47FA" w:rsidRDefault="006F47FA" w:rsidP="00EE2AA2">
      <w:pPr>
        <w:pStyle w:val="Akapitzlist"/>
        <w:numPr>
          <w:ilvl w:val="0"/>
          <w:numId w:val="1"/>
        </w:numPr>
        <w:ind w:left="851" w:hanging="491"/>
        <w:jc w:val="both"/>
        <w:rPr>
          <w:rFonts w:ascii="Arial" w:hAnsi="Arial" w:cs="Arial"/>
        </w:rPr>
      </w:pPr>
      <w:r w:rsidRPr="006F47FA">
        <w:rPr>
          <w:rFonts w:ascii="Arial" w:hAnsi="Arial" w:cs="Arial"/>
        </w:rPr>
        <w:t xml:space="preserve">Uwagi i wnioski należy zgłaszać kierownikowi obiektu. </w:t>
      </w:r>
    </w:p>
    <w:sectPr w:rsidR="006F47FA" w:rsidRPr="006F47FA" w:rsidSect="00D70D59">
      <w:pgSz w:w="11906" w:h="16838"/>
      <w:pgMar w:top="425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8A84" w14:textId="77777777" w:rsidR="002D7E1E" w:rsidRDefault="002D7E1E" w:rsidP="00D270D4">
      <w:pPr>
        <w:spacing w:after="0" w:line="240" w:lineRule="auto"/>
      </w:pPr>
      <w:r>
        <w:separator/>
      </w:r>
    </w:p>
  </w:endnote>
  <w:endnote w:type="continuationSeparator" w:id="0">
    <w:p w14:paraId="08C40C08" w14:textId="77777777" w:rsidR="002D7E1E" w:rsidRDefault="002D7E1E" w:rsidP="00D2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62BB" w14:textId="77777777" w:rsidR="002D7E1E" w:rsidRDefault="002D7E1E" w:rsidP="00D270D4">
      <w:pPr>
        <w:spacing w:after="0" w:line="240" w:lineRule="auto"/>
      </w:pPr>
      <w:r>
        <w:separator/>
      </w:r>
    </w:p>
  </w:footnote>
  <w:footnote w:type="continuationSeparator" w:id="0">
    <w:p w14:paraId="4B531C81" w14:textId="77777777" w:rsidR="002D7E1E" w:rsidRDefault="002D7E1E" w:rsidP="00D2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DE3"/>
    <w:multiLevelType w:val="hybridMultilevel"/>
    <w:tmpl w:val="9D2645A0"/>
    <w:lvl w:ilvl="0" w:tplc="DE6A2BB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1D3C0B"/>
    <w:multiLevelType w:val="hybridMultilevel"/>
    <w:tmpl w:val="9312A1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AB459D"/>
    <w:multiLevelType w:val="hybridMultilevel"/>
    <w:tmpl w:val="73309AFE"/>
    <w:lvl w:ilvl="0" w:tplc="CF10202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24CFF"/>
    <w:multiLevelType w:val="hybridMultilevel"/>
    <w:tmpl w:val="8A263DA6"/>
    <w:lvl w:ilvl="0" w:tplc="617EB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27439"/>
    <w:multiLevelType w:val="multilevel"/>
    <w:tmpl w:val="9336F4B0"/>
    <w:numStyleLink w:val="Styl1"/>
  </w:abstractNum>
  <w:abstractNum w:abstractNumId="5" w15:restartNumberingAfterBreak="0">
    <w:nsid w:val="16DB75F0"/>
    <w:multiLevelType w:val="hybridMultilevel"/>
    <w:tmpl w:val="F5E4C2A2"/>
    <w:lvl w:ilvl="0" w:tplc="D940F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C4624"/>
    <w:multiLevelType w:val="hybridMultilevel"/>
    <w:tmpl w:val="09647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57B1"/>
    <w:multiLevelType w:val="multilevel"/>
    <w:tmpl w:val="4E5A6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51DB7"/>
    <w:multiLevelType w:val="multilevel"/>
    <w:tmpl w:val="BE869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6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063F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8C5C70"/>
    <w:multiLevelType w:val="hybridMultilevel"/>
    <w:tmpl w:val="BB6E0564"/>
    <w:lvl w:ilvl="0" w:tplc="DE6A2BBE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A75724"/>
    <w:multiLevelType w:val="multilevel"/>
    <w:tmpl w:val="74764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ED56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747141"/>
    <w:multiLevelType w:val="hybridMultilevel"/>
    <w:tmpl w:val="E66080A2"/>
    <w:lvl w:ilvl="0" w:tplc="D7D82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A256EB"/>
    <w:multiLevelType w:val="hybridMultilevel"/>
    <w:tmpl w:val="7070111A"/>
    <w:lvl w:ilvl="0" w:tplc="28B86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DA695E"/>
    <w:multiLevelType w:val="hybridMultilevel"/>
    <w:tmpl w:val="E51048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A0254A"/>
    <w:multiLevelType w:val="multilevel"/>
    <w:tmpl w:val="BE869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6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14B5564"/>
    <w:multiLevelType w:val="hybridMultilevel"/>
    <w:tmpl w:val="DF58E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7386C"/>
    <w:multiLevelType w:val="multilevel"/>
    <w:tmpl w:val="9336F4B0"/>
    <w:styleLink w:val="Styl1"/>
    <w:lvl w:ilvl="0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40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42E67A9"/>
    <w:multiLevelType w:val="multilevel"/>
    <w:tmpl w:val="74508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43901BE"/>
    <w:multiLevelType w:val="hybridMultilevel"/>
    <w:tmpl w:val="F5EA9D42"/>
    <w:lvl w:ilvl="0" w:tplc="A1C0BBF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D966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1497821">
    <w:abstractNumId w:val="19"/>
  </w:num>
  <w:num w:numId="2" w16cid:durableId="892736387">
    <w:abstractNumId w:val="3"/>
  </w:num>
  <w:num w:numId="3" w16cid:durableId="716969952">
    <w:abstractNumId w:val="14"/>
  </w:num>
  <w:num w:numId="4" w16cid:durableId="496193093">
    <w:abstractNumId w:val="5"/>
  </w:num>
  <w:num w:numId="5" w16cid:durableId="463083036">
    <w:abstractNumId w:val="13"/>
  </w:num>
  <w:num w:numId="6" w16cid:durableId="1359552330">
    <w:abstractNumId w:val="6"/>
  </w:num>
  <w:num w:numId="7" w16cid:durableId="1207720735">
    <w:abstractNumId w:val="17"/>
  </w:num>
  <w:num w:numId="8" w16cid:durableId="1938975853">
    <w:abstractNumId w:val="0"/>
  </w:num>
  <w:num w:numId="9" w16cid:durableId="1022516278">
    <w:abstractNumId w:val="1"/>
  </w:num>
  <w:num w:numId="10" w16cid:durableId="290211376">
    <w:abstractNumId w:val="15"/>
  </w:num>
  <w:num w:numId="11" w16cid:durableId="2125146830">
    <w:abstractNumId w:val="10"/>
  </w:num>
  <w:num w:numId="12" w16cid:durableId="1709137383">
    <w:abstractNumId w:val="2"/>
  </w:num>
  <w:num w:numId="13" w16cid:durableId="308435556">
    <w:abstractNumId w:val="20"/>
  </w:num>
  <w:num w:numId="14" w16cid:durableId="148524492">
    <w:abstractNumId w:val="11"/>
  </w:num>
  <w:num w:numId="15" w16cid:durableId="578907079">
    <w:abstractNumId w:val="21"/>
  </w:num>
  <w:num w:numId="16" w16cid:durableId="791560479">
    <w:abstractNumId w:val="4"/>
  </w:num>
  <w:num w:numId="17" w16cid:durableId="1093824516">
    <w:abstractNumId w:val="18"/>
  </w:num>
  <w:num w:numId="18" w16cid:durableId="2034380695">
    <w:abstractNumId w:val="7"/>
  </w:num>
  <w:num w:numId="19" w16cid:durableId="458451728">
    <w:abstractNumId w:val="9"/>
  </w:num>
  <w:num w:numId="20" w16cid:durableId="1380974987">
    <w:abstractNumId w:val="16"/>
  </w:num>
  <w:num w:numId="21" w16cid:durableId="395785092">
    <w:abstractNumId w:val="12"/>
  </w:num>
  <w:num w:numId="22" w16cid:durableId="1983269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E8"/>
    <w:rsid w:val="000003DE"/>
    <w:rsid w:val="00011026"/>
    <w:rsid w:val="00011FD7"/>
    <w:rsid w:val="000152D5"/>
    <w:rsid w:val="0006007D"/>
    <w:rsid w:val="00062D41"/>
    <w:rsid w:val="00063B6D"/>
    <w:rsid w:val="00070379"/>
    <w:rsid w:val="000A4A4D"/>
    <w:rsid w:val="000C32CC"/>
    <w:rsid w:val="000C446E"/>
    <w:rsid w:val="000C5ADA"/>
    <w:rsid w:val="000E3B74"/>
    <w:rsid w:val="000E3BD9"/>
    <w:rsid w:val="00110C87"/>
    <w:rsid w:val="001136F7"/>
    <w:rsid w:val="0012322B"/>
    <w:rsid w:val="00124EFC"/>
    <w:rsid w:val="001629A8"/>
    <w:rsid w:val="001B2B19"/>
    <w:rsid w:val="001B2CB4"/>
    <w:rsid w:val="001C555D"/>
    <w:rsid w:val="001F24CE"/>
    <w:rsid w:val="001F33E8"/>
    <w:rsid w:val="0020537C"/>
    <w:rsid w:val="002339B5"/>
    <w:rsid w:val="002403DA"/>
    <w:rsid w:val="002556F8"/>
    <w:rsid w:val="002D403D"/>
    <w:rsid w:val="002D6B2E"/>
    <w:rsid w:val="002D7E1E"/>
    <w:rsid w:val="002E260E"/>
    <w:rsid w:val="00303C58"/>
    <w:rsid w:val="00320686"/>
    <w:rsid w:val="00340160"/>
    <w:rsid w:val="003619C6"/>
    <w:rsid w:val="00364736"/>
    <w:rsid w:val="0038300E"/>
    <w:rsid w:val="003C15C4"/>
    <w:rsid w:val="003C4131"/>
    <w:rsid w:val="003C5B32"/>
    <w:rsid w:val="003E56B8"/>
    <w:rsid w:val="004067DE"/>
    <w:rsid w:val="00412A0C"/>
    <w:rsid w:val="0041328C"/>
    <w:rsid w:val="00432391"/>
    <w:rsid w:val="004352EC"/>
    <w:rsid w:val="004440DB"/>
    <w:rsid w:val="004461EC"/>
    <w:rsid w:val="00480010"/>
    <w:rsid w:val="00484A9A"/>
    <w:rsid w:val="004B2CDD"/>
    <w:rsid w:val="004C179F"/>
    <w:rsid w:val="00523004"/>
    <w:rsid w:val="0055223E"/>
    <w:rsid w:val="005758F2"/>
    <w:rsid w:val="005825B3"/>
    <w:rsid w:val="00586273"/>
    <w:rsid w:val="00586814"/>
    <w:rsid w:val="0059595E"/>
    <w:rsid w:val="00595E33"/>
    <w:rsid w:val="005A1AA0"/>
    <w:rsid w:val="005D0BBB"/>
    <w:rsid w:val="005E6731"/>
    <w:rsid w:val="005F521D"/>
    <w:rsid w:val="005F7D22"/>
    <w:rsid w:val="00631A1A"/>
    <w:rsid w:val="00635E3D"/>
    <w:rsid w:val="00681B3B"/>
    <w:rsid w:val="006820D7"/>
    <w:rsid w:val="00690550"/>
    <w:rsid w:val="006C465D"/>
    <w:rsid w:val="006F47FA"/>
    <w:rsid w:val="006F4A77"/>
    <w:rsid w:val="0070080C"/>
    <w:rsid w:val="00711782"/>
    <w:rsid w:val="00717F9C"/>
    <w:rsid w:val="00721B0D"/>
    <w:rsid w:val="00725317"/>
    <w:rsid w:val="00726C0C"/>
    <w:rsid w:val="0073184F"/>
    <w:rsid w:val="00757BB2"/>
    <w:rsid w:val="00764B12"/>
    <w:rsid w:val="0077675F"/>
    <w:rsid w:val="007A4DB4"/>
    <w:rsid w:val="00814A20"/>
    <w:rsid w:val="00816619"/>
    <w:rsid w:val="00826FD8"/>
    <w:rsid w:val="00833EA9"/>
    <w:rsid w:val="00842A9F"/>
    <w:rsid w:val="008562D7"/>
    <w:rsid w:val="008764E2"/>
    <w:rsid w:val="008834D3"/>
    <w:rsid w:val="008B2F0D"/>
    <w:rsid w:val="008B400B"/>
    <w:rsid w:val="008B4F98"/>
    <w:rsid w:val="008D7B59"/>
    <w:rsid w:val="00950904"/>
    <w:rsid w:val="009562B8"/>
    <w:rsid w:val="0095773E"/>
    <w:rsid w:val="00962631"/>
    <w:rsid w:val="00967B16"/>
    <w:rsid w:val="00972056"/>
    <w:rsid w:val="00984D2B"/>
    <w:rsid w:val="00993305"/>
    <w:rsid w:val="00997414"/>
    <w:rsid w:val="0099795C"/>
    <w:rsid w:val="009A18CE"/>
    <w:rsid w:val="009B045D"/>
    <w:rsid w:val="009B2982"/>
    <w:rsid w:val="009C548F"/>
    <w:rsid w:val="009E5ADE"/>
    <w:rsid w:val="00A0515A"/>
    <w:rsid w:val="00A27FAD"/>
    <w:rsid w:val="00A35270"/>
    <w:rsid w:val="00A67EDC"/>
    <w:rsid w:val="00A67FD4"/>
    <w:rsid w:val="00A72081"/>
    <w:rsid w:val="00A722CC"/>
    <w:rsid w:val="00A82C8D"/>
    <w:rsid w:val="00AB42E7"/>
    <w:rsid w:val="00AC435F"/>
    <w:rsid w:val="00AE1D4A"/>
    <w:rsid w:val="00AE3D42"/>
    <w:rsid w:val="00AF09CF"/>
    <w:rsid w:val="00B0783B"/>
    <w:rsid w:val="00B35D0D"/>
    <w:rsid w:val="00B43904"/>
    <w:rsid w:val="00B72A6C"/>
    <w:rsid w:val="00B73C5F"/>
    <w:rsid w:val="00B73DDD"/>
    <w:rsid w:val="00BC1BC4"/>
    <w:rsid w:val="00BD21E2"/>
    <w:rsid w:val="00BE642D"/>
    <w:rsid w:val="00C11853"/>
    <w:rsid w:val="00C16B0C"/>
    <w:rsid w:val="00C22D6A"/>
    <w:rsid w:val="00C60D88"/>
    <w:rsid w:val="00C62B9E"/>
    <w:rsid w:val="00CD58DE"/>
    <w:rsid w:val="00CF4279"/>
    <w:rsid w:val="00D2515A"/>
    <w:rsid w:val="00D270D4"/>
    <w:rsid w:val="00D40901"/>
    <w:rsid w:val="00D5615E"/>
    <w:rsid w:val="00D6159F"/>
    <w:rsid w:val="00D62231"/>
    <w:rsid w:val="00D666E8"/>
    <w:rsid w:val="00D70D59"/>
    <w:rsid w:val="00D7235B"/>
    <w:rsid w:val="00D74EF5"/>
    <w:rsid w:val="00D935D8"/>
    <w:rsid w:val="00DA3903"/>
    <w:rsid w:val="00DB0309"/>
    <w:rsid w:val="00DB5E48"/>
    <w:rsid w:val="00DC1283"/>
    <w:rsid w:val="00DD1426"/>
    <w:rsid w:val="00DD556A"/>
    <w:rsid w:val="00E04287"/>
    <w:rsid w:val="00E05F84"/>
    <w:rsid w:val="00E140E1"/>
    <w:rsid w:val="00E341CD"/>
    <w:rsid w:val="00E45242"/>
    <w:rsid w:val="00E636B3"/>
    <w:rsid w:val="00E65476"/>
    <w:rsid w:val="00E90197"/>
    <w:rsid w:val="00E904F8"/>
    <w:rsid w:val="00EA289F"/>
    <w:rsid w:val="00EA71B6"/>
    <w:rsid w:val="00EB4693"/>
    <w:rsid w:val="00ED2B9D"/>
    <w:rsid w:val="00EE2AA2"/>
    <w:rsid w:val="00F123E1"/>
    <w:rsid w:val="00F12A97"/>
    <w:rsid w:val="00F4148D"/>
    <w:rsid w:val="00F52564"/>
    <w:rsid w:val="00F64F59"/>
    <w:rsid w:val="00F67B1B"/>
    <w:rsid w:val="00F9072E"/>
    <w:rsid w:val="00FF071D"/>
    <w:rsid w:val="00FF246F"/>
    <w:rsid w:val="00FF27E8"/>
    <w:rsid w:val="00FF43DA"/>
    <w:rsid w:val="00FF4C25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1D11"/>
  <w15:chartTrackingRefBased/>
  <w15:docId w15:val="{D00867C2-CD10-4650-86A6-CC5BD3D8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6E8"/>
  </w:style>
  <w:style w:type="paragraph" w:styleId="Nagwek1">
    <w:name w:val="heading 1"/>
    <w:basedOn w:val="Normalny"/>
    <w:next w:val="Normalny"/>
    <w:link w:val="Nagwek1Znak"/>
    <w:uiPriority w:val="9"/>
    <w:qFormat/>
    <w:rsid w:val="00D6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6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6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6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6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6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6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6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6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6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6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6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6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6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6E8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7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71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0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0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0D4"/>
    <w:rPr>
      <w:vertAlign w:val="superscript"/>
    </w:rPr>
  </w:style>
  <w:style w:type="numbering" w:customStyle="1" w:styleId="Styl1">
    <w:name w:val="Styl1"/>
    <w:uiPriority w:val="99"/>
    <w:rsid w:val="00A3527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2087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Podkomórka</dc:creator>
  <cp:keywords/>
  <dc:description/>
  <cp:lastModifiedBy>basenzlotarybka@outlook.com</cp:lastModifiedBy>
  <cp:revision>197</cp:revision>
  <dcterms:created xsi:type="dcterms:W3CDTF">2025-07-21T20:07:00Z</dcterms:created>
  <dcterms:modified xsi:type="dcterms:W3CDTF">2025-11-20T07:37:00Z</dcterms:modified>
</cp:coreProperties>
</file>