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50" w:rsidRDefault="00966550" w:rsidP="00966550">
      <w:pPr>
        <w:pStyle w:val="NormalnyWeb"/>
        <w:spacing w:before="0" w:beforeAutospacing="0" w:after="0" w:afterAutospacing="0"/>
        <w:ind w:left="24"/>
      </w:pPr>
      <w:proofErr w:type="spellStart"/>
      <w:r>
        <w:rPr>
          <w:rFonts w:ascii="Arial" w:hAnsi="Arial" w:cs="Arial"/>
          <w:color w:val="2980B9"/>
          <w:sz w:val="39"/>
          <w:szCs w:val="39"/>
        </w:rPr>
        <w:t>mLegitymacja</w:t>
      </w:r>
      <w:proofErr w:type="spellEnd"/>
      <w:r>
        <w:rPr>
          <w:rFonts w:ascii="Arial" w:hAnsi="Arial" w:cs="Arial"/>
          <w:color w:val="2980B9"/>
          <w:sz w:val="39"/>
          <w:szCs w:val="39"/>
        </w:rPr>
        <w:t> </w:t>
      </w:r>
    </w:p>
    <w:p w:rsidR="00966550" w:rsidRDefault="00966550" w:rsidP="00966550">
      <w:pPr>
        <w:pStyle w:val="NormalnyWeb"/>
        <w:spacing w:before="223" w:beforeAutospacing="0" w:after="0" w:afterAutospacing="0"/>
        <w:ind w:left="7" w:right="54" w:firstLine="9"/>
        <w:jc w:val="both"/>
      </w:pPr>
      <w:r w:rsidRPr="00C866C2">
        <w:rPr>
          <w:color w:val="000000"/>
        </w:rPr>
        <w:t xml:space="preserve">Nasza szkoła przystąpiła do projektu </w:t>
      </w:r>
      <w:proofErr w:type="spellStart"/>
      <w:r w:rsidRPr="00C866C2">
        <w:rPr>
          <w:color w:val="000000"/>
        </w:rPr>
        <w:t>mLegitymacja</w:t>
      </w:r>
      <w:proofErr w:type="spellEnd"/>
      <w:r w:rsidRPr="00C866C2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 xml:space="preserve"> to legitymacja  szkolna </w:t>
      </w:r>
      <w:r>
        <w:rPr>
          <w:color w:val="000000"/>
        </w:rPr>
        <w:br/>
        <w:t xml:space="preserve">w telefonie będąca częścią aplikacji </w:t>
      </w:r>
      <w:proofErr w:type="spellStart"/>
      <w:r>
        <w:rPr>
          <w:color w:val="000000"/>
        </w:rPr>
        <w:t>mObywatel</w:t>
      </w:r>
      <w:proofErr w:type="spellEnd"/>
      <w:r>
        <w:rPr>
          <w:color w:val="000000"/>
        </w:rPr>
        <w:t xml:space="preserve">. Jest bezpiecznym,  nowoczesnym </w:t>
      </w:r>
      <w:r>
        <w:rPr>
          <w:color w:val="000000"/>
        </w:rPr>
        <w:br/>
        <w:t>i bezpłatnym narzędziem, które – identycznie jak papierowa  legitymacja – poświadcza uprawnienia uczniów do ulgowych przejazdów kolejowych,  czy autobusowych. </w:t>
      </w:r>
    </w:p>
    <w:p w:rsidR="00966550" w:rsidRDefault="00966550" w:rsidP="00966550">
      <w:pPr>
        <w:pStyle w:val="NormalnyWeb"/>
        <w:spacing w:before="202" w:beforeAutospacing="0" w:after="0" w:afterAutospacing="0"/>
        <w:ind w:left="1" w:right="77" w:hanging="1"/>
        <w:jc w:val="both"/>
      </w:pPr>
      <w:r>
        <w:rPr>
          <w:color w:val="000000"/>
        </w:rPr>
        <w:t xml:space="preserve">W tym mobilnym dokumencie zapisane są wszystkie dane, które można znaleźć </w:t>
      </w:r>
      <w:r>
        <w:rPr>
          <w:color w:val="000000"/>
        </w:rPr>
        <w:br/>
        <w:t>w  papierowej legitymacji: imię i nazwisko ucznia, numer legitymacji, datę wydania,  termin ważności, status użytkownika (uczeń), datę urodzenia, PESEL, nazwę i adres  szkoły. </w:t>
      </w:r>
    </w:p>
    <w:p w:rsidR="00966550" w:rsidRDefault="00966550" w:rsidP="00966550">
      <w:pPr>
        <w:pStyle w:val="NormalnyWeb"/>
        <w:spacing w:before="205" w:beforeAutospacing="0" w:after="0" w:afterAutospacing="0"/>
        <w:ind w:left="5" w:right="581" w:firstLine="14"/>
        <w:jc w:val="both"/>
      </w:pPr>
      <w:r>
        <w:rPr>
          <w:color w:val="000000"/>
        </w:rPr>
        <w:t xml:space="preserve">Uczniowie mogą korzystać z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w tych samych sytuacjach, w których  obecnie korzystają z „tradycyjnych” dokumentów: podczas kontroli biletów, przy  zakupie biletów do kina itp.  </w:t>
      </w:r>
    </w:p>
    <w:p w:rsidR="00966550" w:rsidRDefault="00966550" w:rsidP="00966550">
      <w:pPr>
        <w:pStyle w:val="NormalnyWeb"/>
        <w:spacing w:before="202" w:beforeAutospacing="0" w:after="0" w:afterAutospacing="0"/>
        <w:ind w:left="1" w:right="54" w:firstLine="17"/>
        <w:jc w:val="both"/>
      </w:pPr>
      <w:r>
        <w:rPr>
          <w:color w:val="000000"/>
        </w:rPr>
        <w:t xml:space="preserve">Mobilną legitymację może otrzymać każdy uczeń, któremu wcześniej wydano tradycyjną wersję dokumentu. Okres ważności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jest taki sam jak okres  ważności wydanej wcześniej wersji papierowej. W przypadku utraty ważności  „tradycyjnej” legitymacji, mobilna wersja będzie unieważniana. Unieważnienie będzie  mogło być dokonane przez szkołę także w przypadku utraty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na skutek  uszkodzeń, niepoprawnego działania lub utraty urządzenia mobilnego, w którym była  przechowywana (</w:t>
      </w: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 xml:space="preserve"> jest przypisana do konkretnego urządzenia - w  momencie zgubienia lub kradzieży telefonu należy natychmiastowo poinformować  osoby odpowiedzialne za wydawanie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>).  </w:t>
      </w:r>
    </w:p>
    <w:p w:rsidR="00966550" w:rsidRDefault="00966550" w:rsidP="00966550">
      <w:pPr>
        <w:pStyle w:val="NormalnyWeb"/>
        <w:spacing w:before="480" w:beforeAutospacing="0" w:after="0" w:afterAutospacing="0"/>
        <w:ind w:right="2257"/>
        <w:jc w:val="both"/>
        <w:rPr>
          <w:color w:val="2980B9"/>
          <w:sz w:val="36"/>
          <w:szCs w:val="36"/>
        </w:rPr>
      </w:pPr>
      <w:r>
        <w:rPr>
          <w:color w:val="2980B9"/>
          <w:sz w:val="36"/>
          <w:szCs w:val="36"/>
        </w:rPr>
        <w:t xml:space="preserve">Wydawanie/Uruchomienie </w:t>
      </w:r>
      <w:proofErr w:type="spellStart"/>
      <w:r>
        <w:rPr>
          <w:color w:val="2980B9"/>
          <w:sz w:val="36"/>
          <w:szCs w:val="36"/>
        </w:rPr>
        <w:t>mLegitymacji</w:t>
      </w:r>
      <w:proofErr w:type="spellEnd"/>
      <w:r>
        <w:rPr>
          <w:color w:val="2980B9"/>
          <w:sz w:val="36"/>
          <w:szCs w:val="36"/>
        </w:rPr>
        <w:t xml:space="preserve"> </w:t>
      </w:r>
    </w:p>
    <w:p w:rsidR="00966550" w:rsidRDefault="00966550" w:rsidP="00966550">
      <w:pPr>
        <w:pStyle w:val="NormalnyWeb"/>
        <w:spacing w:before="120" w:beforeAutospacing="0" w:after="0" w:afterAutospacing="0"/>
        <w:ind w:right="2257"/>
        <w:jc w:val="both"/>
      </w:pPr>
      <w:r>
        <w:rPr>
          <w:color w:val="000000"/>
        </w:rPr>
        <w:t xml:space="preserve">Aby uruchomić </w:t>
      </w:r>
      <w:proofErr w:type="spellStart"/>
      <w:r>
        <w:rPr>
          <w:color w:val="000000"/>
        </w:rPr>
        <w:t>mLegitymację</w:t>
      </w:r>
      <w:proofErr w:type="spellEnd"/>
      <w:r>
        <w:rPr>
          <w:color w:val="000000"/>
        </w:rPr>
        <w:t xml:space="preserve"> należy:  </w:t>
      </w:r>
    </w:p>
    <w:p w:rsidR="00966550" w:rsidRDefault="00966550" w:rsidP="00966550">
      <w:pPr>
        <w:pStyle w:val="NormalnyWeb"/>
        <w:spacing w:before="11" w:beforeAutospacing="0" w:after="0" w:afterAutospacing="0"/>
        <w:ind w:left="7" w:right="25"/>
        <w:jc w:val="both"/>
      </w:pPr>
      <w:r>
        <w:rPr>
          <w:color w:val="000000"/>
        </w:rPr>
        <w:t xml:space="preserve">- złożyć wniosek o wydanie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w sekretariacie szkoły lub wysłać go na adres: </w:t>
      </w:r>
      <w:r>
        <w:rPr>
          <w:color w:val="0000FF"/>
          <w:u w:val="single"/>
        </w:rPr>
        <w:t>sp10@dziesiatka.tm.pl</w:t>
      </w:r>
      <w:r>
        <w:rPr>
          <w:color w:val="000000"/>
        </w:rPr>
        <w:t xml:space="preserve"> (wzór wniosku na dole  strony);</w:t>
      </w:r>
    </w:p>
    <w:p w:rsidR="00966550" w:rsidRDefault="00966550" w:rsidP="00966550">
      <w:pPr>
        <w:pStyle w:val="NormalnyWeb"/>
        <w:spacing w:before="203" w:beforeAutospacing="0" w:after="0" w:afterAutospacing="0"/>
        <w:ind w:left="5" w:right="15" w:hanging="2"/>
        <w:jc w:val="both"/>
      </w:pPr>
      <w:r>
        <w:rPr>
          <w:color w:val="000000"/>
        </w:rPr>
        <w:t>- złożyć w sekretariacie szkoły zdjęcie legitymacyjne w formacie JPG lub JPEG w rozmiarze do 5 MB, zgrane na płycie CD lub DVD, podpisane w nazwie  pliku imieniem i nazwiskiem ucznia oraz klasą (zdjęcie będzie przechowywane przez  30 dni, do momentu wygenerowania Legitymacji, po tym czasie zostanie usunięte);</w:t>
      </w:r>
    </w:p>
    <w:p w:rsidR="00966550" w:rsidRPr="00C866C2" w:rsidRDefault="00966550" w:rsidP="00966550">
      <w:pPr>
        <w:pStyle w:val="NormalnyWeb"/>
        <w:spacing w:before="208" w:beforeAutospacing="0" w:after="360" w:afterAutospacing="0"/>
        <w:ind w:left="6"/>
        <w:jc w:val="both"/>
        <w:rPr>
          <w:color w:val="000000"/>
        </w:rPr>
      </w:pPr>
      <w:r>
        <w:rPr>
          <w:color w:val="000000"/>
        </w:rPr>
        <w:t xml:space="preserve">- pobrać Aplikację </w:t>
      </w:r>
      <w:proofErr w:type="spellStart"/>
      <w:r>
        <w:rPr>
          <w:color w:val="000000"/>
        </w:rPr>
        <w:t>mObywatel</w:t>
      </w:r>
      <w:proofErr w:type="spellEnd"/>
      <w:r>
        <w:rPr>
          <w:color w:val="000000"/>
        </w:rPr>
        <w:t>, potwierdzić regulamin. </w:t>
      </w:r>
    </w:p>
    <w:p w:rsidR="00966550" w:rsidRDefault="00966550" w:rsidP="00966550">
      <w:pPr>
        <w:pStyle w:val="NormalnyWeb"/>
        <w:spacing w:before="195" w:beforeAutospacing="0" w:after="0" w:afterAutospacing="0"/>
        <w:ind w:left="18"/>
        <w:jc w:val="both"/>
        <w:rPr>
          <w:color w:val="000000"/>
        </w:rPr>
      </w:pPr>
      <w:r>
        <w:rPr>
          <w:color w:val="000000"/>
        </w:rPr>
        <w:t>Po otrzymaniu ze szkoły kodu aktywacyjnego uruchomić System na urządzeniu. </w:t>
      </w:r>
    </w:p>
    <w:p w:rsidR="00966550" w:rsidRDefault="00966550" w:rsidP="00966550">
      <w:pPr>
        <w:pStyle w:val="NormalnyWeb"/>
        <w:spacing w:before="195" w:beforeAutospacing="0" w:after="0" w:afterAutospacing="0"/>
        <w:ind w:left="18"/>
        <w:jc w:val="both"/>
      </w:pPr>
    </w:p>
    <w:p w:rsidR="00966550" w:rsidRDefault="00966550" w:rsidP="00966550">
      <w:pPr>
        <w:pStyle w:val="NormalnyWeb"/>
        <w:spacing w:before="0" w:beforeAutospacing="0" w:after="0" w:afterAutospacing="0"/>
        <w:jc w:val="both"/>
      </w:pPr>
      <w:r>
        <w:rPr>
          <w:color w:val="2980B9"/>
          <w:sz w:val="36"/>
          <w:szCs w:val="36"/>
        </w:rPr>
        <w:t xml:space="preserve">Aplikacja </w:t>
      </w:r>
      <w:proofErr w:type="spellStart"/>
      <w:r>
        <w:rPr>
          <w:color w:val="2980B9"/>
          <w:sz w:val="36"/>
          <w:szCs w:val="36"/>
        </w:rPr>
        <w:t>mObywatel</w:t>
      </w:r>
      <w:proofErr w:type="spellEnd"/>
      <w:r>
        <w:rPr>
          <w:color w:val="2980B9"/>
          <w:sz w:val="36"/>
          <w:szCs w:val="36"/>
        </w:rPr>
        <w:t> </w:t>
      </w:r>
    </w:p>
    <w:p w:rsidR="00966550" w:rsidRDefault="00966550" w:rsidP="00966550">
      <w:pPr>
        <w:pStyle w:val="NormalnyWeb"/>
        <w:spacing w:before="204" w:beforeAutospacing="0" w:after="0" w:afterAutospacing="0"/>
        <w:ind w:left="16" w:right="147"/>
        <w:jc w:val="both"/>
      </w:pPr>
      <w:proofErr w:type="spellStart"/>
      <w:r>
        <w:rPr>
          <w:color w:val="000000"/>
        </w:rPr>
        <w:t>mLegitymację</w:t>
      </w:r>
      <w:proofErr w:type="spellEnd"/>
      <w:r>
        <w:rPr>
          <w:color w:val="000000"/>
        </w:rPr>
        <w:t xml:space="preserve"> należy dodać na własnym urządzeniu w aplikacji </w:t>
      </w:r>
      <w:proofErr w:type="spellStart"/>
      <w:r>
        <w:rPr>
          <w:color w:val="000000"/>
        </w:rPr>
        <w:t>mObywatel</w:t>
      </w:r>
      <w:proofErr w:type="spellEnd"/>
      <w:r>
        <w:rPr>
          <w:color w:val="000000"/>
        </w:rPr>
        <w:t xml:space="preserve"> wydanej  przez Ministerstwo Cyfryzacji. </w:t>
      </w:r>
    </w:p>
    <w:p w:rsidR="00966550" w:rsidRDefault="00966550" w:rsidP="00966550">
      <w:pPr>
        <w:pStyle w:val="NormalnyWeb"/>
        <w:spacing w:before="203" w:beforeAutospacing="0" w:after="0" w:afterAutospacing="0"/>
        <w:ind w:left="18"/>
        <w:jc w:val="both"/>
      </w:pPr>
      <w:r>
        <w:rPr>
          <w:color w:val="000000"/>
        </w:rPr>
        <w:t xml:space="preserve">Link do oficjalnego źródła aplikacji </w:t>
      </w:r>
      <w:proofErr w:type="spellStart"/>
      <w:r>
        <w:rPr>
          <w:color w:val="000000"/>
        </w:rPr>
        <w:t>mObywatel</w:t>
      </w:r>
      <w:proofErr w:type="spellEnd"/>
      <w:r>
        <w:rPr>
          <w:color w:val="000000"/>
        </w:rPr>
        <w:t>:  </w:t>
      </w:r>
    </w:p>
    <w:p w:rsidR="00966550" w:rsidRPr="008E0E4C" w:rsidRDefault="00966550" w:rsidP="00966550">
      <w:pPr>
        <w:pStyle w:val="NormalnyWeb"/>
        <w:spacing w:before="0" w:beforeAutospacing="0" w:after="0" w:afterAutospacing="0"/>
        <w:ind w:left="83"/>
        <w:jc w:val="both"/>
      </w:pPr>
      <w:r>
        <w:rPr>
          <w:color w:val="0000FF"/>
          <w:u w:val="single"/>
        </w:rPr>
        <w:t>https://www.gov.pl/web/mobywatel/pobierz-aplikacje1</w:t>
      </w:r>
      <w:r>
        <w:rPr>
          <w:color w:val="0000FF"/>
        </w:rPr>
        <w:t> </w:t>
      </w:r>
    </w:p>
    <w:p w:rsidR="00966550" w:rsidRDefault="00966550" w:rsidP="00966550">
      <w:pPr>
        <w:pStyle w:val="NormalnyWeb"/>
        <w:spacing w:before="195" w:beforeAutospacing="0" w:after="0" w:afterAutospacing="0"/>
        <w:ind w:left="19"/>
        <w:jc w:val="both"/>
      </w:pPr>
      <w:r>
        <w:rPr>
          <w:color w:val="000000"/>
        </w:rPr>
        <w:t xml:space="preserve">Regulamin usługi </w:t>
      </w: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 xml:space="preserve"> szkolna:  </w:t>
      </w:r>
    </w:p>
    <w:p w:rsidR="00966550" w:rsidRDefault="00966550" w:rsidP="00966550">
      <w:pPr>
        <w:pStyle w:val="NormalnyWeb"/>
        <w:spacing w:before="193" w:beforeAutospacing="0" w:after="0" w:afterAutospacing="0"/>
        <w:ind w:left="16" w:right="56" w:hanging="6"/>
        <w:jc w:val="both"/>
      </w:pPr>
      <w:r>
        <w:rPr>
          <w:color w:val="0000FF"/>
          <w:u w:val="single"/>
        </w:rPr>
        <w:t>https://www.mobywatel.gov.pl/mobywatel.android.mlegitymacjaszkolna.regulamin.2.1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.0.pdf</w:t>
      </w:r>
      <w:r>
        <w:rPr>
          <w:color w:val="0000FF"/>
        </w:rPr>
        <w:t> </w:t>
      </w:r>
    </w:p>
    <w:p w:rsidR="00966550" w:rsidRDefault="00966550" w:rsidP="00966550">
      <w:pPr>
        <w:pStyle w:val="NormalnyWeb"/>
        <w:spacing w:before="206" w:beforeAutospacing="0" w:after="0" w:afterAutospacing="0"/>
        <w:ind w:left="22"/>
        <w:jc w:val="both"/>
      </w:pPr>
      <w:r>
        <w:rPr>
          <w:color w:val="000000"/>
        </w:rPr>
        <w:lastRenderedPageBreak/>
        <w:t xml:space="preserve">Informacje o usłudze </w:t>
      </w: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>: </w:t>
      </w:r>
    </w:p>
    <w:p w:rsidR="00966550" w:rsidRDefault="00966550" w:rsidP="00966550">
      <w:pPr>
        <w:pStyle w:val="NormalnyWeb"/>
        <w:spacing w:before="193" w:beforeAutospacing="0" w:after="0" w:afterAutospacing="0"/>
        <w:ind w:left="16" w:right="458"/>
        <w:jc w:val="both"/>
      </w:pPr>
      <w:r>
        <w:rPr>
          <w:color w:val="0000FF"/>
          <w:u w:val="single"/>
        </w:rPr>
        <w:t>https://mc.bip.gov.pl/publiczna-aplikacja-mobilna/informacje-o-publicznej-aplikacji mobilnej.html</w:t>
      </w:r>
      <w:r>
        <w:rPr>
          <w:color w:val="0000FF"/>
        </w:rPr>
        <w:t> </w:t>
      </w:r>
    </w:p>
    <w:p w:rsidR="00966550" w:rsidRDefault="00966550" w:rsidP="00966550">
      <w:pPr>
        <w:pStyle w:val="NormalnyWeb"/>
        <w:spacing w:before="198" w:beforeAutospacing="0" w:after="0" w:afterAutospacing="0"/>
        <w:ind w:left="2160"/>
        <w:jc w:val="both"/>
      </w:pPr>
      <w:r>
        <w:rPr>
          <w:color w:val="0000FF"/>
        </w:rPr>
        <w:t>  </w:t>
      </w:r>
    </w:p>
    <w:p w:rsidR="00966550" w:rsidRDefault="00966550" w:rsidP="00966550">
      <w:pPr>
        <w:pStyle w:val="NormalnyWeb"/>
        <w:spacing w:before="188" w:beforeAutospacing="0" w:after="0" w:afterAutospacing="0"/>
        <w:ind w:left="26"/>
        <w:jc w:val="both"/>
      </w:pPr>
      <w:r>
        <w:rPr>
          <w:color w:val="2980B9"/>
          <w:sz w:val="36"/>
          <w:szCs w:val="36"/>
        </w:rPr>
        <w:t xml:space="preserve">Unieważnienie </w:t>
      </w:r>
      <w:proofErr w:type="spellStart"/>
      <w:r>
        <w:rPr>
          <w:color w:val="2980B9"/>
          <w:sz w:val="36"/>
          <w:szCs w:val="36"/>
        </w:rPr>
        <w:t>mLegitymacji</w:t>
      </w:r>
      <w:proofErr w:type="spellEnd"/>
      <w:r>
        <w:rPr>
          <w:color w:val="2980B9"/>
          <w:sz w:val="36"/>
          <w:szCs w:val="36"/>
        </w:rPr>
        <w:t> </w:t>
      </w:r>
    </w:p>
    <w:p w:rsidR="00966550" w:rsidRDefault="00966550" w:rsidP="00966550">
      <w:pPr>
        <w:pStyle w:val="NormalnyWeb"/>
        <w:spacing w:before="206" w:beforeAutospacing="0" w:after="0" w:afterAutospacing="0"/>
        <w:ind w:left="16"/>
        <w:jc w:val="both"/>
      </w:pP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 xml:space="preserve"> jest unieważniana w trakcie roku szkolnego: </w:t>
      </w:r>
    </w:p>
    <w:p w:rsidR="00966550" w:rsidRDefault="00966550" w:rsidP="00966550">
      <w:pPr>
        <w:pStyle w:val="NormalnyWeb"/>
        <w:spacing w:before="195" w:beforeAutospacing="0" w:after="0" w:afterAutospacing="0"/>
        <w:ind w:left="8" w:right="225" w:hanging="8"/>
        <w:jc w:val="both"/>
      </w:pPr>
      <w:r>
        <w:rPr>
          <w:color w:val="000000"/>
        </w:rPr>
        <w:t xml:space="preserve">- na wniosek rodziców ucznia (opiekuna prawnego), w szczególności w przypadku  utraty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szkolnej na skutek uszkodzeń, niepoprawnego działania lub  utraty urządzenia mobilnego, w którym przechowywana była </w:t>
      </w:r>
      <w:proofErr w:type="spellStart"/>
      <w:r>
        <w:rPr>
          <w:color w:val="000000"/>
        </w:rPr>
        <w:t>mLegitymacja</w:t>
      </w:r>
      <w:proofErr w:type="spellEnd"/>
      <w:r>
        <w:rPr>
          <w:color w:val="000000"/>
        </w:rPr>
        <w:t xml:space="preserve"> szkolna; </w:t>
      </w:r>
    </w:p>
    <w:p w:rsidR="00966550" w:rsidRDefault="00966550" w:rsidP="00966550">
      <w:pPr>
        <w:pStyle w:val="NormalnyWeb"/>
        <w:spacing w:before="202" w:beforeAutospacing="0" w:after="0" w:afterAutospacing="0"/>
        <w:ind w:left="8" w:right="108" w:hanging="8"/>
        <w:jc w:val="both"/>
      </w:pPr>
      <w:r>
        <w:rPr>
          <w:color w:val="000000"/>
        </w:rPr>
        <w:t xml:space="preserve">- z urzędu w przypadku utraty ważności wydanej uczniowi legitymacji szkolnej albo </w:t>
      </w:r>
      <w:r>
        <w:rPr>
          <w:color w:val="000000"/>
        </w:rPr>
        <w:br/>
        <w:t>e-legitymacji szkolnej bądź przejścia ucznia do innej szkoły (§ 24 ust. 4a  rozporządzenia MEN z 26 kwietnia 2018 r.). </w:t>
      </w:r>
    </w:p>
    <w:p w:rsidR="00966550" w:rsidRDefault="00966550" w:rsidP="00966550">
      <w:pPr>
        <w:pStyle w:val="NormalnyWeb"/>
        <w:spacing w:before="199" w:beforeAutospacing="0" w:after="0" w:afterAutospacing="0"/>
        <w:ind w:left="2160"/>
        <w:jc w:val="both"/>
      </w:pPr>
      <w:r>
        <w:rPr>
          <w:color w:val="000000"/>
        </w:rPr>
        <w:t> </w:t>
      </w:r>
    </w:p>
    <w:p w:rsidR="00966550" w:rsidRDefault="00966550" w:rsidP="00966550">
      <w:pPr>
        <w:pStyle w:val="NormalnyWeb"/>
        <w:spacing w:before="0" w:beforeAutospacing="0" w:after="0" w:afterAutospacing="0"/>
        <w:ind w:left="5"/>
        <w:jc w:val="both"/>
      </w:pPr>
      <w:r>
        <w:rPr>
          <w:color w:val="2980B9"/>
          <w:sz w:val="27"/>
          <w:szCs w:val="27"/>
        </w:rPr>
        <w:t xml:space="preserve">Jak zweryfikować </w:t>
      </w:r>
      <w:proofErr w:type="spellStart"/>
      <w:r>
        <w:rPr>
          <w:color w:val="2980B9"/>
          <w:sz w:val="27"/>
          <w:szCs w:val="27"/>
        </w:rPr>
        <w:t>mLegitymację</w:t>
      </w:r>
      <w:proofErr w:type="spellEnd"/>
      <w:r>
        <w:rPr>
          <w:color w:val="2980B9"/>
          <w:sz w:val="27"/>
          <w:szCs w:val="27"/>
        </w:rPr>
        <w:t xml:space="preserve"> szkolną? </w:t>
      </w:r>
    </w:p>
    <w:p w:rsidR="00966550" w:rsidRDefault="00966550" w:rsidP="00966550">
      <w:pPr>
        <w:pStyle w:val="NormalnyWeb"/>
        <w:spacing w:before="200" w:beforeAutospacing="0" w:after="0" w:afterAutospacing="0"/>
        <w:ind w:left="1"/>
        <w:jc w:val="both"/>
      </w:pPr>
      <w:r>
        <w:rPr>
          <w:color w:val="2980B9"/>
        </w:rPr>
        <w:t>Weryfikacja wizualna </w:t>
      </w:r>
    </w:p>
    <w:p w:rsidR="00966550" w:rsidRDefault="00966550" w:rsidP="00966550">
      <w:pPr>
        <w:pStyle w:val="NormalnyWeb"/>
        <w:spacing w:before="190" w:beforeAutospacing="0" w:after="0" w:afterAutospacing="0"/>
        <w:ind w:left="2160"/>
        <w:jc w:val="both"/>
      </w:pPr>
      <w:r>
        <w:rPr>
          <w:color w:val="2980B9"/>
        </w:rPr>
        <w:t>  </w:t>
      </w:r>
    </w:p>
    <w:p w:rsidR="00966550" w:rsidRDefault="00966550" w:rsidP="00966550">
      <w:pPr>
        <w:pStyle w:val="NormalnyWeb"/>
        <w:spacing w:before="219" w:beforeAutospacing="0" w:after="0" w:afterAutospacing="0"/>
        <w:ind w:right="579"/>
        <w:jc w:val="both"/>
      </w:pPr>
      <w:r>
        <w:rPr>
          <w:noProof/>
          <w:color w:val="2980B9"/>
          <w:bdr w:val="none" w:sz="0" w:space="0" w:color="auto" w:frame="1"/>
        </w:rPr>
        <w:drawing>
          <wp:inline distT="0" distB="0" distL="0" distR="0">
            <wp:extent cx="4066540" cy="3664585"/>
            <wp:effectExtent l="19050" t="0" r="0" b="0"/>
            <wp:docPr id="1" name="Obraz 1" descr="https://lh7-rt.googleusercontent.com/docsz/AD_4nXdflFVt86kYvZ4vgV6VOaugVeiEqKeLbjwp15F_sk7YmS3yR3z6zEYE03J9DWlgj03G16NlB54CtA5lhad6Ef3Ea5OwJ6rj2CeAAYAoyG510Ol8MAsYywps9qwA9vJGI9-FcF9xdw?key=075ez2Nre_IfJWTqux5PMg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flFVt86kYvZ4vgV6VOaugVeiEqKeLbjwp15F_sk7YmS3yR3z6zEYE03J9DWlgj03G16NlB54CtA5lhad6Ef3Ea5OwJ6rj2CeAAYAoyG510Ol8MAsYywps9qwA9vJGI9-FcF9xdw?key=075ez2Nre_IfJWTqux5PMgq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50" w:rsidRDefault="00966550" w:rsidP="00966550">
      <w:pPr>
        <w:pStyle w:val="NormalnyWeb"/>
        <w:spacing w:before="0" w:beforeAutospacing="0" w:after="0" w:afterAutospacing="0"/>
        <w:ind w:left="2160"/>
        <w:jc w:val="both"/>
      </w:pPr>
      <w:r>
        <w:rPr>
          <w:color w:val="2980B9"/>
        </w:rPr>
        <w:t>  </w:t>
      </w:r>
    </w:p>
    <w:p w:rsidR="00966550" w:rsidRDefault="00966550" w:rsidP="00966550">
      <w:pPr>
        <w:pStyle w:val="NormalnyWeb"/>
        <w:spacing w:before="195" w:beforeAutospacing="0" w:after="0" w:afterAutospacing="0"/>
        <w:ind w:left="2160"/>
        <w:jc w:val="both"/>
      </w:pPr>
      <w:r>
        <w:rPr>
          <w:color w:val="2980B9"/>
        </w:rPr>
        <w:t>  </w:t>
      </w:r>
    </w:p>
    <w:p w:rsidR="00966550" w:rsidRDefault="00966550" w:rsidP="00966550">
      <w:pPr>
        <w:pStyle w:val="NormalnyWeb"/>
        <w:spacing w:before="200" w:beforeAutospacing="0" w:after="0" w:afterAutospacing="0"/>
        <w:ind w:left="16" w:right="283" w:firstLine="3"/>
        <w:jc w:val="both"/>
      </w:pPr>
      <w:r>
        <w:rPr>
          <w:color w:val="000000"/>
        </w:rPr>
        <w:t xml:space="preserve">Proces potwierdzenia ważności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 szkolnej może być dokonany na podstawie następujących działań: </w:t>
      </w:r>
    </w:p>
    <w:p w:rsidR="00966550" w:rsidRDefault="00966550" w:rsidP="00966550">
      <w:pPr>
        <w:pStyle w:val="NormalnyWeb"/>
        <w:spacing w:before="201" w:beforeAutospacing="0" w:after="0" w:afterAutospacing="0"/>
        <w:ind w:left="4" w:right="283" w:firstLine="7"/>
        <w:jc w:val="both"/>
      </w:pPr>
      <w:r>
        <w:rPr>
          <w:color w:val="000000"/>
        </w:rPr>
        <w:lastRenderedPageBreak/>
        <w:t>Okazanie dokumentu na ekranie urządzenia mobilnego (weryfikacja wizualna  tak jak tradycyjnej legitymacji szkolnej). </w:t>
      </w:r>
    </w:p>
    <w:p w:rsidR="00966550" w:rsidRDefault="00966550" w:rsidP="00966550">
      <w:pPr>
        <w:pStyle w:val="NormalnyWeb"/>
        <w:spacing w:before="203" w:beforeAutospacing="0" w:after="0" w:afterAutospacing="0"/>
        <w:ind w:left="18"/>
        <w:jc w:val="both"/>
      </w:pPr>
      <w:r>
        <w:rPr>
          <w:color w:val="000000"/>
        </w:rPr>
        <w:t>Prezentowany dokument posiada takie zabezpieczenia jak: </w:t>
      </w:r>
    </w:p>
    <w:p w:rsidR="00966550" w:rsidRDefault="00966550" w:rsidP="00966550">
      <w:pPr>
        <w:pStyle w:val="NormalnyWeb"/>
        <w:spacing w:before="240" w:beforeAutospacing="0" w:after="0" w:afterAutospacing="0" w:line="360" w:lineRule="auto"/>
        <w:ind w:left="426" w:right="1185" w:firstLine="17"/>
        <w:jc w:val="both"/>
        <w:rPr>
          <w:color w:val="000000"/>
        </w:rPr>
      </w:pPr>
      <w:r>
        <w:rPr>
          <w:color w:val="000000"/>
        </w:rPr>
        <w:t xml:space="preserve">1. Hologram – kolor hologramu zmienia się przy poruszaniu telefonem </w:t>
      </w:r>
    </w:p>
    <w:p w:rsidR="00966550" w:rsidRDefault="00966550" w:rsidP="00966550">
      <w:pPr>
        <w:pStyle w:val="NormalnyWeb"/>
        <w:spacing w:before="0" w:beforeAutospacing="0" w:after="0" w:afterAutospacing="0" w:line="360" w:lineRule="auto"/>
        <w:ind w:left="426" w:right="1184" w:firstLine="19"/>
        <w:jc w:val="both"/>
      </w:pPr>
      <w:r>
        <w:rPr>
          <w:color w:val="000000"/>
        </w:rPr>
        <w:t>2. Element dynamiczny – flaga na ekranie telefonu faluje </w:t>
      </w:r>
    </w:p>
    <w:p w:rsidR="00966550" w:rsidRDefault="00966550" w:rsidP="00966550">
      <w:pPr>
        <w:pStyle w:val="NormalnyWeb"/>
        <w:spacing w:before="6" w:beforeAutospacing="0" w:after="0" w:afterAutospacing="0" w:line="360" w:lineRule="auto"/>
        <w:ind w:left="426"/>
        <w:jc w:val="both"/>
      </w:pPr>
      <w:r>
        <w:rPr>
          <w:color w:val="000000"/>
        </w:rPr>
        <w:t>3. Data wydania legitymacji </w:t>
      </w:r>
    </w:p>
    <w:p w:rsidR="00966550" w:rsidRDefault="00966550" w:rsidP="00966550">
      <w:pPr>
        <w:pStyle w:val="NormalnyWeb"/>
        <w:spacing w:before="0" w:beforeAutospacing="0" w:after="0" w:afterAutospacing="0" w:line="360" w:lineRule="auto"/>
        <w:ind w:left="426"/>
        <w:jc w:val="both"/>
      </w:pPr>
      <w:r>
        <w:rPr>
          <w:color w:val="000000"/>
        </w:rPr>
        <w:t>4. Termin ważności legitymacji – oznaczenie czy legitymacja jest ważna (kolor  zielony) czy nieważna (kolor czerwony) </w:t>
      </w:r>
    </w:p>
    <w:p w:rsidR="00966550" w:rsidRDefault="00966550" w:rsidP="00966550">
      <w:pPr>
        <w:pStyle w:val="NormalnyWeb"/>
        <w:spacing w:before="6" w:beforeAutospacing="0" w:after="0" w:afterAutospacing="0" w:line="360" w:lineRule="auto"/>
        <w:ind w:left="426" w:right="355" w:firstLine="1"/>
        <w:jc w:val="both"/>
        <w:rPr>
          <w:color w:val="000000"/>
        </w:rPr>
      </w:pPr>
      <w:r>
        <w:rPr>
          <w:color w:val="000000"/>
        </w:rPr>
        <w:t xml:space="preserve">5. Czas okazania w formacie </w:t>
      </w:r>
      <w:proofErr w:type="spellStart"/>
      <w:r>
        <w:rPr>
          <w:color w:val="000000"/>
        </w:rPr>
        <w:t>DD-MM-RRRR</w:t>
      </w:r>
      <w:proofErr w:type="spellEnd"/>
      <w:r>
        <w:rPr>
          <w:color w:val="000000"/>
        </w:rPr>
        <w:t xml:space="preserve"> oraz czas podany co do sekundy </w:t>
      </w:r>
    </w:p>
    <w:p w:rsidR="00966550" w:rsidRDefault="00966550" w:rsidP="00966550">
      <w:pPr>
        <w:pStyle w:val="NormalnyWeb"/>
        <w:spacing w:before="6" w:beforeAutospacing="0" w:after="0" w:afterAutospacing="0" w:line="360" w:lineRule="auto"/>
        <w:ind w:left="426" w:right="355" w:firstLine="1"/>
        <w:jc w:val="both"/>
        <w:rPr>
          <w:color w:val="000000"/>
        </w:rPr>
      </w:pPr>
      <w:r>
        <w:rPr>
          <w:color w:val="000000"/>
        </w:rPr>
        <w:t>6. Powtarzający się wzór tła</w:t>
      </w:r>
    </w:p>
    <w:p w:rsidR="00966550" w:rsidRDefault="00966550" w:rsidP="00966550">
      <w:pPr>
        <w:pStyle w:val="NormalnyWeb"/>
        <w:spacing w:before="6" w:beforeAutospacing="0" w:after="0" w:afterAutospacing="0"/>
        <w:ind w:right="355" w:firstLine="1"/>
        <w:jc w:val="both"/>
      </w:pPr>
    </w:p>
    <w:p w:rsidR="00966550" w:rsidRDefault="00966550" w:rsidP="00966550">
      <w:pPr>
        <w:pStyle w:val="NormalnyWeb"/>
        <w:spacing w:before="0" w:beforeAutospacing="0" w:after="0" w:afterAutospacing="0"/>
        <w:ind w:left="1" w:right="323"/>
        <w:jc w:val="both"/>
      </w:pPr>
      <w:r>
        <w:rPr>
          <w:color w:val="000000"/>
        </w:rPr>
        <w:t>Wszystkie powyższe elementy można sprawdzić jedynie poprzez weryfikację wizualną, bez konieczności wykonywania dodatkowych akcji w telefonie. </w:t>
      </w:r>
    </w:p>
    <w:p w:rsidR="00966550" w:rsidRDefault="00966550" w:rsidP="00966550">
      <w:pPr>
        <w:pStyle w:val="NormalnyWeb"/>
        <w:spacing w:before="201" w:beforeAutospacing="0" w:after="0" w:afterAutospacing="0"/>
        <w:ind w:left="2160"/>
        <w:jc w:val="both"/>
      </w:pPr>
      <w:r>
        <w:rPr>
          <w:color w:val="000000"/>
        </w:rPr>
        <w:t> </w:t>
      </w:r>
    </w:p>
    <w:p w:rsidR="00966550" w:rsidRDefault="00966550" w:rsidP="00966550">
      <w:pPr>
        <w:pStyle w:val="NormalnyWeb"/>
        <w:spacing w:before="200" w:beforeAutospacing="0" w:after="0" w:afterAutospacing="0"/>
        <w:ind w:left="1"/>
        <w:jc w:val="both"/>
      </w:pPr>
      <w:r>
        <w:rPr>
          <w:color w:val="2980B9"/>
        </w:rPr>
        <w:t>Weryfikacja funkcjonalna </w:t>
      </w:r>
    </w:p>
    <w:p w:rsidR="00966550" w:rsidRDefault="00966550" w:rsidP="00966550">
      <w:pPr>
        <w:pStyle w:val="NormalnyWeb"/>
        <w:spacing w:before="193" w:beforeAutospacing="0" w:after="0" w:afterAutospacing="0"/>
        <w:ind w:left="8" w:firstLine="10"/>
        <w:jc w:val="both"/>
      </w:pPr>
      <w:r>
        <w:rPr>
          <w:color w:val="000000"/>
        </w:rPr>
        <w:t xml:space="preserve">Polega na wykonanie dowolnej akcji w aplikacji </w:t>
      </w:r>
      <w:proofErr w:type="spellStart"/>
      <w:r>
        <w:rPr>
          <w:color w:val="000000"/>
        </w:rPr>
        <w:t>mObywatel</w:t>
      </w:r>
      <w:proofErr w:type="spellEnd"/>
      <w:r>
        <w:rPr>
          <w:color w:val="000000"/>
        </w:rPr>
        <w:t xml:space="preserve"> lub na okazywanym  dokumencie tj.: </w:t>
      </w:r>
    </w:p>
    <w:p w:rsidR="00966550" w:rsidRDefault="00966550" w:rsidP="00966550">
      <w:pPr>
        <w:pStyle w:val="NormalnyWeb"/>
        <w:spacing w:before="203" w:beforeAutospacing="0" w:after="0" w:afterAutospacing="0"/>
        <w:ind w:left="367" w:right="305" w:firstLine="19"/>
        <w:jc w:val="both"/>
        <w:rPr>
          <w:color w:val="000000"/>
        </w:rPr>
      </w:pPr>
      <w:r>
        <w:rPr>
          <w:color w:val="000000"/>
        </w:rPr>
        <w:t xml:space="preserve">1. Wejście w funkcję „Przekaż” w dolnym menu. Pojawi się ekran z kodem QR  oraz elementami graficznymi do weryfikacji: hologram i pulsująca flaga. </w:t>
      </w:r>
    </w:p>
    <w:p w:rsidR="00966550" w:rsidRDefault="00966550" w:rsidP="00966550">
      <w:pPr>
        <w:pStyle w:val="NormalnyWeb"/>
        <w:spacing w:before="203" w:beforeAutospacing="0" w:after="0" w:afterAutospacing="0"/>
        <w:ind w:left="367" w:right="305" w:firstLine="19"/>
        <w:jc w:val="both"/>
        <w:rPr>
          <w:color w:val="000000"/>
        </w:rPr>
      </w:pPr>
      <w:r>
        <w:rPr>
          <w:color w:val="000000"/>
        </w:rPr>
        <w:t xml:space="preserve">2. Rozwinięcie pola „Nazwa i adres szkoły” na ekranie głównym </w:t>
      </w:r>
      <w:proofErr w:type="spellStart"/>
      <w:r>
        <w:rPr>
          <w:color w:val="000000"/>
        </w:rPr>
        <w:t>mLegitymacji</w:t>
      </w:r>
      <w:proofErr w:type="spellEnd"/>
      <w:r>
        <w:rPr>
          <w:color w:val="000000"/>
        </w:rPr>
        <w:t xml:space="preserve">, </w:t>
      </w:r>
    </w:p>
    <w:p w:rsidR="00966550" w:rsidRDefault="00966550" w:rsidP="00966550">
      <w:pPr>
        <w:pStyle w:val="NormalnyWeb"/>
        <w:spacing w:before="203" w:beforeAutospacing="0" w:after="0" w:afterAutospacing="0"/>
        <w:ind w:left="367" w:right="305" w:firstLine="19"/>
        <w:jc w:val="both"/>
      </w:pPr>
      <w:r>
        <w:rPr>
          <w:color w:val="000000"/>
        </w:rPr>
        <w:t>3. Wejście w opcję „Więcej” na dolnej belce menu. </w:t>
      </w:r>
    </w:p>
    <w:p w:rsidR="00966550" w:rsidRDefault="00966550" w:rsidP="00966550">
      <w:pPr>
        <w:pStyle w:val="NormalnyWeb"/>
        <w:spacing w:before="205" w:beforeAutospacing="0" w:after="0" w:afterAutospacing="0"/>
        <w:ind w:left="1"/>
        <w:jc w:val="both"/>
      </w:pPr>
      <w:r>
        <w:rPr>
          <w:color w:val="2980B9"/>
        </w:rPr>
        <w:t>Weryfikacja kryptograficzna </w:t>
      </w:r>
    </w:p>
    <w:p w:rsidR="00966550" w:rsidRDefault="00966550" w:rsidP="00966550">
      <w:pPr>
        <w:pStyle w:val="NormalnyWeb"/>
        <w:spacing w:before="193" w:beforeAutospacing="0" w:after="0" w:afterAutospacing="0"/>
        <w:ind w:left="8" w:firstLine="4"/>
        <w:jc w:val="both"/>
      </w:pPr>
      <w:r>
        <w:rPr>
          <w:color w:val="000000"/>
        </w:rPr>
        <w:t xml:space="preserve">Osoba weryfikująca sprawdza ważność certyfikatu za pomocą aplikacji </w:t>
      </w:r>
      <w:proofErr w:type="spellStart"/>
      <w:r>
        <w:rPr>
          <w:color w:val="000000"/>
        </w:rPr>
        <w:t>mWeryfikator</w:t>
      </w:r>
      <w:proofErr w:type="spellEnd"/>
      <w:r>
        <w:rPr>
          <w:color w:val="000000"/>
        </w:rPr>
        <w:t>  (instalacja aplikacji nie wymaga posiadania Profilu Zaufanego). Aby przekazać dane  osobie weryfikującej należy wykonać następujące czynności: </w:t>
      </w:r>
    </w:p>
    <w:p w:rsidR="00966550" w:rsidRDefault="00966550" w:rsidP="00966550">
      <w:pPr>
        <w:pStyle w:val="NormalnyWeb"/>
        <w:spacing w:before="204" w:beforeAutospacing="0" w:after="0" w:afterAutospacing="0" w:line="360" w:lineRule="auto"/>
        <w:ind w:left="367" w:right="1684" w:firstLine="19"/>
        <w:jc w:val="both"/>
        <w:rPr>
          <w:color w:val="000000"/>
        </w:rPr>
      </w:pPr>
      <w:r>
        <w:rPr>
          <w:color w:val="000000"/>
        </w:rPr>
        <w:t xml:space="preserve">1. Wybranie funkcji „Przekaż” na dolnej belce menu przez Ucznia. </w:t>
      </w:r>
    </w:p>
    <w:p w:rsidR="00966550" w:rsidRDefault="00966550" w:rsidP="00966550">
      <w:pPr>
        <w:pStyle w:val="NormalnyWeb"/>
        <w:spacing w:before="0" w:beforeAutospacing="0" w:after="0" w:afterAutospacing="0" w:line="360" w:lineRule="auto"/>
        <w:ind w:left="369" w:right="1684" w:firstLine="17"/>
        <w:jc w:val="both"/>
      </w:pPr>
      <w:r>
        <w:rPr>
          <w:color w:val="000000"/>
        </w:rPr>
        <w:t>2. Pokazanie do zeskanowania kodu QR. </w:t>
      </w:r>
    </w:p>
    <w:p w:rsidR="00966550" w:rsidRDefault="00966550" w:rsidP="00966550">
      <w:pPr>
        <w:pStyle w:val="NormalnyWeb"/>
        <w:spacing w:before="6" w:beforeAutospacing="0" w:after="0" w:afterAutospacing="0" w:line="360" w:lineRule="auto"/>
        <w:ind w:left="363" w:right="359"/>
        <w:jc w:val="both"/>
        <w:rPr>
          <w:color w:val="000000"/>
        </w:rPr>
      </w:pPr>
      <w:r>
        <w:rPr>
          <w:color w:val="000000"/>
        </w:rPr>
        <w:t xml:space="preserve">3. Akceptacja zakresu przekazywanych danych użytkownikowi </w:t>
      </w:r>
      <w:proofErr w:type="spellStart"/>
      <w:r>
        <w:rPr>
          <w:color w:val="000000"/>
        </w:rPr>
        <w:t>mWeryfikatora</w:t>
      </w:r>
      <w:proofErr w:type="spellEnd"/>
      <w:r>
        <w:rPr>
          <w:color w:val="000000"/>
        </w:rPr>
        <w:t xml:space="preserve">. </w:t>
      </w:r>
    </w:p>
    <w:p w:rsidR="00966550" w:rsidRDefault="00966550" w:rsidP="00966550">
      <w:pPr>
        <w:pStyle w:val="NormalnyWeb"/>
        <w:spacing w:before="6" w:beforeAutospacing="0" w:after="0" w:afterAutospacing="0" w:line="360" w:lineRule="auto"/>
        <w:ind w:left="363" w:right="359"/>
        <w:jc w:val="both"/>
      </w:pPr>
      <w:r>
        <w:rPr>
          <w:color w:val="000000"/>
        </w:rPr>
        <w:t xml:space="preserve">4. Użytkownik </w:t>
      </w:r>
      <w:proofErr w:type="spellStart"/>
      <w:r>
        <w:rPr>
          <w:color w:val="000000"/>
        </w:rPr>
        <w:t>mWeryfikatora</w:t>
      </w:r>
      <w:proofErr w:type="spellEnd"/>
      <w:r>
        <w:rPr>
          <w:color w:val="000000"/>
        </w:rPr>
        <w:t xml:space="preserve"> zobaczy na swoim urządzeniu dane Ucznia —  imiona i nazwisko oraz zdjęcie w niskiej rozdzielczości, a także datę  weryfikacji (weryfikacja integralności i pochodzenia danych). Może też  sprawdzić ważność certyfikatu </w:t>
      </w:r>
      <w:proofErr w:type="spellStart"/>
      <w:r>
        <w:rPr>
          <w:color w:val="000000"/>
        </w:rPr>
        <w:t>online</w:t>
      </w:r>
      <w:proofErr w:type="spellEnd"/>
      <w:r>
        <w:rPr>
          <w:color w:val="000000"/>
        </w:rPr>
        <w:t xml:space="preserve"> (z połączeniem internetowym). </w:t>
      </w:r>
    </w:p>
    <w:p w:rsidR="00966550" w:rsidRDefault="00966550" w:rsidP="00966550">
      <w:pPr>
        <w:pStyle w:val="NormalnyWeb"/>
        <w:spacing w:before="200" w:beforeAutospacing="0" w:after="0" w:afterAutospacing="0"/>
        <w:ind w:left="2160"/>
      </w:pPr>
      <w:r>
        <w:rPr>
          <w:rFonts w:ascii="Arial" w:hAnsi="Arial" w:cs="Arial"/>
          <w:color w:val="000000"/>
        </w:rPr>
        <w:t> </w:t>
      </w:r>
    </w:p>
    <w:p w:rsidR="004A5033" w:rsidRPr="009F08EB" w:rsidRDefault="004A5033" w:rsidP="00966550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4A5033" w:rsidRPr="009F08EB" w:rsidSect="008F4FE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1F3D"/>
    <w:multiLevelType w:val="hybridMultilevel"/>
    <w:tmpl w:val="2F2E7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08EB"/>
    <w:rsid w:val="004A5033"/>
    <w:rsid w:val="008E3A85"/>
    <w:rsid w:val="00966550"/>
    <w:rsid w:val="009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2025-01-27T07:45:00Z</dcterms:created>
  <dcterms:modified xsi:type="dcterms:W3CDTF">2025-01-27T07:45:00Z</dcterms:modified>
</cp:coreProperties>
</file>